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311EC9" w:rsidRDefault="00311EC9" w:rsidP="00311EC9">
      <w:pPr>
        <w:spacing w:after="0" w:line="240" w:lineRule="auto"/>
        <w:jc w:val="center"/>
        <w:rPr>
          <w:b/>
        </w:rPr>
      </w:pPr>
      <w:r>
        <w:rPr>
          <w:b/>
        </w:rPr>
        <w:t>Отчет о работе куратора</w:t>
      </w:r>
      <w:r w:rsidRPr="00311EC9">
        <w:rPr>
          <w:b/>
        </w:rPr>
        <w:t xml:space="preserve"> </w:t>
      </w:r>
      <w:r w:rsidRPr="00B73D4C">
        <w:rPr>
          <w:b/>
        </w:rPr>
        <w:t xml:space="preserve">проекта  </w:t>
      </w:r>
      <w:r w:rsidRPr="00B73D4C">
        <w:rPr>
          <w:b/>
          <w:bCs/>
        </w:rPr>
        <w:t>Адресной методической помощи 500+</w:t>
      </w:r>
      <w:r>
        <w:rPr>
          <w:b/>
          <w:bCs/>
        </w:rPr>
        <w:t xml:space="preserve"> за </w:t>
      </w:r>
      <w:r w:rsidR="00822BE9">
        <w:rPr>
          <w:b/>
          <w:bCs/>
        </w:rPr>
        <w:t>2</w:t>
      </w:r>
      <w:r>
        <w:rPr>
          <w:b/>
          <w:bCs/>
        </w:rPr>
        <w:t xml:space="preserve"> полугодие 2021 года</w:t>
      </w:r>
    </w:p>
    <w:p w:rsidR="00311EC9" w:rsidRDefault="00311EC9" w:rsidP="00311EC9">
      <w:pPr>
        <w:spacing w:after="0" w:line="240" w:lineRule="auto"/>
        <w:jc w:val="center"/>
        <w:rPr>
          <w:b/>
        </w:rPr>
      </w:pPr>
    </w:p>
    <w:p w:rsidR="00311EC9" w:rsidRPr="00311EC9" w:rsidRDefault="00311EC9" w:rsidP="00266C58">
      <w:pPr>
        <w:spacing w:after="0" w:line="240" w:lineRule="auto"/>
        <w:jc w:val="center"/>
      </w:pPr>
      <w:r w:rsidRPr="00311EC9">
        <w:t>Коноваленко Елен</w:t>
      </w:r>
      <w:r w:rsidR="00EE4526">
        <w:t>а</w:t>
      </w:r>
      <w:r w:rsidRPr="00311EC9">
        <w:t xml:space="preserve"> Михайловн</w:t>
      </w:r>
      <w:r w:rsidR="00EE4526">
        <w:t>а, заместитель</w:t>
      </w:r>
      <w:r w:rsidR="00EE4526" w:rsidRPr="002B0A66">
        <w:t xml:space="preserve"> директора по УВР </w:t>
      </w:r>
      <w:r w:rsidR="00EE4526">
        <w:t xml:space="preserve">МБОУ Матвеево-Курганской </w:t>
      </w:r>
      <w:proofErr w:type="spellStart"/>
      <w:r w:rsidR="00EE4526">
        <w:t>сош</w:t>
      </w:r>
      <w:proofErr w:type="spellEnd"/>
      <w:r w:rsidR="00EE4526">
        <w:t xml:space="preserve"> </w:t>
      </w:r>
      <w:r w:rsidR="00EE4526" w:rsidRPr="002B0A66">
        <w:t>№1</w:t>
      </w:r>
      <w:r w:rsidR="00EE4526">
        <w:t>, куратор</w:t>
      </w:r>
    </w:p>
    <w:p w:rsidR="00311EC9" w:rsidRDefault="00311EC9" w:rsidP="00266C58">
      <w:pPr>
        <w:spacing w:after="0" w:line="240" w:lineRule="auto"/>
        <w:jc w:val="center"/>
        <w:rPr>
          <w:bCs/>
          <w:lang w:eastAsia="ru-RU"/>
        </w:rPr>
      </w:pPr>
      <w:r w:rsidRPr="00311EC9">
        <w:t>МБОУ</w:t>
      </w:r>
      <w:r w:rsidRPr="00311EC9">
        <w:rPr>
          <w:bCs/>
          <w:lang w:eastAsia="ru-RU"/>
        </w:rPr>
        <w:t xml:space="preserve"> Матвеево-Курганской о(с)</w:t>
      </w:r>
      <w:proofErr w:type="spellStart"/>
      <w:r w:rsidRPr="00311EC9">
        <w:rPr>
          <w:bCs/>
          <w:lang w:eastAsia="ru-RU"/>
        </w:rPr>
        <w:t>ош</w:t>
      </w:r>
      <w:proofErr w:type="spellEnd"/>
      <w:r w:rsidRPr="00311EC9">
        <w:rPr>
          <w:bCs/>
          <w:lang w:eastAsia="ru-RU"/>
        </w:rPr>
        <w:t xml:space="preserve"> Матвеево-Курганского района Ростовской области</w:t>
      </w:r>
      <w:r w:rsidR="00EE4526">
        <w:rPr>
          <w:bCs/>
          <w:lang w:eastAsia="ru-RU"/>
        </w:rPr>
        <w:t>.</w:t>
      </w:r>
    </w:p>
    <w:p w:rsidR="004A2B38" w:rsidRPr="00311EC9" w:rsidRDefault="004A2B38" w:rsidP="00311EC9">
      <w:pPr>
        <w:spacing w:after="0" w:line="240" w:lineRule="auto"/>
        <w:jc w:val="both"/>
        <w:rPr>
          <w:bCs/>
          <w:lang w:eastAsia="ru-RU"/>
        </w:rPr>
      </w:pPr>
    </w:p>
    <w:tbl>
      <w:tblPr>
        <w:tblStyle w:val="a4"/>
        <w:tblW w:w="15146" w:type="dxa"/>
        <w:tblLayout w:type="fixed"/>
        <w:tblLook w:val="04A0" w:firstRow="1" w:lastRow="0" w:firstColumn="1" w:lastColumn="0" w:noHBand="0" w:noVBand="1"/>
      </w:tblPr>
      <w:tblGrid>
        <w:gridCol w:w="1523"/>
        <w:gridCol w:w="4822"/>
        <w:gridCol w:w="8801"/>
      </w:tblGrid>
      <w:tr w:rsidR="00311EC9" w:rsidTr="0049048E">
        <w:tc>
          <w:tcPr>
            <w:tcW w:w="1523" w:type="dxa"/>
          </w:tcPr>
          <w:p w:rsidR="00311EC9" w:rsidRDefault="00311EC9" w:rsidP="00C87D75">
            <w:pPr>
              <w:jc w:val="center"/>
            </w:pPr>
            <w:r>
              <w:t>Дата посещения</w:t>
            </w:r>
          </w:p>
        </w:tc>
        <w:tc>
          <w:tcPr>
            <w:tcW w:w="4822" w:type="dxa"/>
          </w:tcPr>
          <w:p w:rsidR="00311EC9" w:rsidRDefault="00311EC9" w:rsidP="00C87D75">
            <w:pPr>
              <w:jc w:val="center"/>
            </w:pPr>
            <w:r>
              <w:t>Цель посещения</w:t>
            </w:r>
          </w:p>
        </w:tc>
        <w:tc>
          <w:tcPr>
            <w:tcW w:w="8801" w:type="dxa"/>
          </w:tcPr>
          <w:p w:rsidR="00311EC9" w:rsidRDefault="00311EC9" w:rsidP="00C87D75">
            <w:pPr>
              <w:jc w:val="center"/>
            </w:pPr>
            <w:r>
              <w:t>Результат посещения</w:t>
            </w:r>
          </w:p>
        </w:tc>
      </w:tr>
      <w:tr w:rsidR="00311EC9" w:rsidTr="0049048E">
        <w:tc>
          <w:tcPr>
            <w:tcW w:w="1523" w:type="dxa"/>
          </w:tcPr>
          <w:p w:rsidR="00311EC9" w:rsidRDefault="001E7653" w:rsidP="001E7653">
            <w:r>
              <w:t>23</w:t>
            </w:r>
            <w:r w:rsidR="00311EC9">
              <w:t>.0</w:t>
            </w:r>
            <w:r>
              <w:t>9</w:t>
            </w:r>
            <w:r w:rsidR="00311EC9">
              <w:t>.2021</w:t>
            </w:r>
          </w:p>
        </w:tc>
        <w:tc>
          <w:tcPr>
            <w:tcW w:w="4822" w:type="dxa"/>
          </w:tcPr>
          <w:p w:rsidR="00311EC9" w:rsidRDefault="00975D7B" w:rsidP="001E7653">
            <w:pPr>
              <w:widowControl w:val="0"/>
              <w:jc w:val="both"/>
            </w:pPr>
            <w:r>
              <w:t xml:space="preserve">Обсуждение результатов </w:t>
            </w:r>
            <w:r>
              <w:rPr>
                <w:rStyle w:val="docdata"/>
                <w:bCs/>
              </w:rPr>
              <w:t>анкетирования</w:t>
            </w:r>
            <w:r w:rsidRPr="00C20E98">
              <w:rPr>
                <w:rStyle w:val="docdata"/>
                <w:bCs/>
              </w:rPr>
              <w:t xml:space="preserve"> </w:t>
            </w:r>
            <w:r w:rsidRPr="00C20E98">
              <w:rPr>
                <w:bCs/>
              </w:rPr>
              <w:t>обучающихся 8-11 классов </w:t>
            </w:r>
            <w:r w:rsidR="001E7653">
              <w:t>по выявлению</w:t>
            </w:r>
            <w:r>
              <w:t xml:space="preserve"> их </w:t>
            </w:r>
            <w:r w:rsidRPr="00C20E98">
              <w:t>степени готовности к выбору</w:t>
            </w:r>
            <w:r w:rsidRPr="0012206E">
              <w:t xml:space="preserve"> будущей профессии и общей осведомлённости обучающихся по вопросам пр</w:t>
            </w:r>
            <w:r>
              <w:t>офессионального самоопределения</w:t>
            </w:r>
          </w:p>
        </w:tc>
        <w:tc>
          <w:tcPr>
            <w:tcW w:w="8801" w:type="dxa"/>
          </w:tcPr>
          <w:p w:rsidR="00975D7B" w:rsidRPr="00975D7B" w:rsidRDefault="00975D7B" w:rsidP="00BD3FB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Составление с</w:t>
            </w:r>
            <w:r w:rsidRPr="00975D7B">
              <w:rPr>
                <w:bCs/>
                <w:color w:val="000000"/>
                <w:sz w:val="28"/>
                <w:szCs w:val="28"/>
              </w:rPr>
              <w:t>правк</w:t>
            </w:r>
            <w:r>
              <w:rPr>
                <w:bCs/>
                <w:color w:val="000000"/>
                <w:sz w:val="28"/>
                <w:szCs w:val="28"/>
              </w:rPr>
              <w:t>и «</w:t>
            </w:r>
            <w:r w:rsidRPr="00975D7B">
              <w:rPr>
                <w:bCs/>
                <w:color w:val="000000"/>
                <w:sz w:val="28"/>
                <w:szCs w:val="28"/>
              </w:rPr>
              <w:t>Анализ целей учащихся, исходя из планов их индивидуального самоопределения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EE4526" w:rsidRDefault="00F4139C" w:rsidP="00EE4526">
            <w:hyperlink r:id="rId5" w:history="1">
              <w:r w:rsidR="00195043" w:rsidRPr="004610AF">
                <w:rPr>
                  <w:rStyle w:val="a5"/>
                </w:rPr>
                <w:t>https://ososh.mkobr61.ru/wp-content/uploads/2021/10/Справка-анализа-целей-учащихся-исходя-из-планов-их-индивидуального-самоопределения.pdf</w:t>
              </w:r>
            </w:hyperlink>
          </w:p>
          <w:p w:rsidR="00195043" w:rsidRDefault="00195043" w:rsidP="00EE4526"/>
        </w:tc>
      </w:tr>
      <w:tr w:rsidR="0095231C" w:rsidTr="0049048E">
        <w:tc>
          <w:tcPr>
            <w:tcW w:w="1523" w:type="dxa"/>
          </w:tcPr>
          <w:p w:rsidR="0095231C" w:rsidRDefault="0095231C" w:rsidP="00F74BBC">
            <w:r>
              <w:t>30.09.2021</w:t>
            </w:r>
          </w:p>
        </w:tc>
        <w:tc>
          <w:tcPr>
            <w:tcW w:w="4822" w:type="dxa"/>
          </w:tcPr>
          <w:p w:rsidR="0095231C" w:rsidRDefault="0095231C" w:rsidP="00F74BBC">
            <w:pPr>
              <w:widowControl w:val="0"/>
              <w:jc w:val="both"/>
            </w:pPr>
            <w:r>
              <w:t xml:space="preserve">Обсуждение мероприятий в рамках </w:t>
            </w:r>
            <w:proofErr w:type="spellStart"/>
            <w:r w:rsidRPr="004526E3">
              <w:rPr>
                <w:rFonts w:eastAsia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4526E3">
              <w:rPr>
                <w:rFonts w:eastAsia="Times New Roman"/>
                <w:color w:val="000000"/>
                <w:lang w:eastAsia="ru-RU"/>
              </w:rPr>
              <w:t xml:space="preserve"> раб</w:t>
            </w:r>
            <w:r>
              <w:rPr>
                <w:rFonts w:eastAsia="Times New Roman"/>
                <w:color w:val="000000"/>
                <w:lang w:eastAsia="ru-RU"/>
              </w:rPr>
              <w:t>оты с обучающимися и родителями</w:t>
            </w:r>
            <w:r w:rsidRPr="00AB7F9F">
              <w:rPr>
                <w:szCs w:val="40"/>
              </w:rPr>
              <w:t xml:space="preserve"> МБОУ Матвеево-Курганской о(с)</w:t>
            </w:r>
            <w:proofErr w:type="spellStart"/>
            <w:r w:rsidRPr="00AB7F9F">
              <w:rPr>
                <w:szCs w:val="40"/>
              </w:rPr>
              <w:t>ош</w:t>
            </w:r>
            <w:proofErr w:type="spellEnd"/>
          </w:p>
        </w:tc>
        <w:tc>
          <w:tcPr>
            <w:tcW w:w="8801" w:type="dxa"/>
            <w:shd w:val="clear" w:color="auto" w:fill="auto"/>
          </w:tcPr>
          <w:p w:rsidR="0095231C" w:rsidRPr="00705FEB" w:rsidRDefault="0095231C" w:rsidP="00F74BB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D3FB2">
              <w:rPr>
                <w:bCs/>
                <w:color w:val="000000"/>
                <w:sz w:val="28"/>
                <w:szCs w:val="28"/>
              </w:rPr>
              <w:t>С</w:t>
            </w:r>
            <w:r>
              <w:rPr>
                <w:bCs/>
                <w:color w:val="000000"/>
                <w:sz w:val="28"/>
                <w:szCs w:val="28"/>
              </w:rPr>
              <w:t>оставление с</w:t>
            </w:r>
            <w:r w:rsidRPr="00BD3FB2">
              <w:rPr>
                <w:bCs/>
                <w:color w:val="000000"/>
                <w:sz w:val="28"/>
                <w:szCs w:val="28"/>
              </w:rPr>
              <w:t>правк</w:t>
            </w:r>
            <w:r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705FEB">
              <w:rPr>
                <w:bCs/>
                <w:color w:val="000000"/>
                <w:sz w:val="28"/>
                <w:szCs w:val="28"/>
              </w:rPr>
              <w:t xml:space="preserve">по реализации плана мероприятий </w:t>
            </w:r>
            <w:proofErr w:type="spellStart"/>
            <w:r w:rsidRPr="00705FEB">
              <w:rPr>
                <w:bCs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705FEB">
              <w:rPr>
                <w:bCs/>
                <w:color w:val="000000"/>
                <w:sz w:val="28"/>
                <w:szCs w:val="28"/>
              </w:rPr>
              <w:t xml:space="preserve"> направленности </w:t>
            </w:r>
          </w:p>
          <w:p w:rsidR="00195043" w:rsidRDefault="00F4139C" w:rsidP="00195043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hyperlink r:id="rId6" w:history="1">
              <w:r w:rsidR="00195043" w:rsidRPr="004610AF">
                <w:rPr>
                  <w:rStyle w:val="a5"/>
                  <w:bCs/>
                  <w:sz w:val="28"/>
                  <w:szCs w:val="28"/>
                </w:rPr>
                <w:t>https://ososh.mkobr61.ru/wp-content/uploads/2021/10/Справка-по-реализации-плана-мероприятий-профориентационной-направленности.pdf</w:t>
              </w:r>
            </w:hyperlink>
          </w:p>
        </w:tc>
      </w:tr>
      <w:tr w:rsidR="0095231C" w:rsidTr="0049048E">
        <w:tc>
          <w:tcPr>
            <w:tcW w:w="1523" w:type="dxa"/>
          </w:tcPr>
          <w:p w:rsidR="0095231C" w:rsidRDefault="0095231C" w:rsidP="001E7653">
            <w:r>
              <w:t>12.10.2021</w:t>
            </w:r>
          </w:p>
        </w:tc>
        <w:tc>
          <w:tcPr>
            <w:tcW w:w="4822" w:type="dxa"/>
          </w:tcPr>
          <w:p w:rsidR="0095231C" w:rsidRDefault="0095231C" w:rsidP="00BD3F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эффективности использования индивидуальных маршрутов ликвидации предметных дефицитов</w:t>
            </w:r>
          </w:p>
        </w:tc>
        <w:tc>
          <w:tcPr>
            <w:tcW w:w="8801" w:type="dxa"/>
          </w:tcPr>
          <w:p w:rsidR="0095231C" w:rsidRDefault="0095231C" w:rsidP="00BD3FB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3FB2">
              <w:rPr>
                <w:bCs/>
                <w:color w:val="000000"/>
                <w:sz w:val="28"/>
                <w:szCs w:val="28"/>
              </w:rPr>
              <w:t>С</w:t>
            </w:r>
            <w:r>
              <w:rPr>
                <w:bCs/>
                <w:color w:val="000000"/>
                <w:sz w:val="28"/>
                <w:szCs w:val="28"/>
              </w:rPr>
              <w:t>оставление с</w:t>
            </w:r>
            <w:r w:rsidRPr="00BD3FB2">
              <w:rPr>
                <w:bCs/>
                <w:color w:val="000000"/>
                <w:sz w:val="28"/>
                <w:szCs w:val="28"/>
              </w:rPr>
              <w:t>правк</w:t>
            </w:r>
            <w:r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BD3FB2">
              <w:rPr>
                <w:bCs/>
                <w:color w:val="000000"/>
                <w:sz w:val="28"/>
                <w:szCs w:val="28"/>
              </w:rPr>
              <w:t xml:space="preserve">по итогам работы на основе индивидуальных маршрутов </w:t>
            </w:r>
            <w:r w:rsidRPr="00BD3FB2">
              <w:rPr>
                <w:sz w:val="28"/>
                <w:szCs w:val="28"/>
              </w:rPr>
              <w:t>для детей «группы риска» по преодолению отставаний в предметных дефицитах</w:t>
            </w:r>
          </w:p>
          <w:p w:rsidR="00195043" w:rsidRDefault="00F4139C" w:rsidP="00195043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hyperlink r:id="rId7" w:history="1">
              <w:r w:rsidR="00195043" w:rsidRPr="004610AF">
                <w:rPr>
                  <w:rStyle w:val="a5"/>
                  <w:bCs/>
                  <w:sz w:val="28"/>
                  <w:szCs w:val="28"/>
                </w:rPr>
                <w:t>https://ososh.mkobr61.ru/wp-content/uploads/2021/10/Справка-по-итогам-работы-на-основе-индивидуальных-маршрутов-для-детей-группы-риска-по-преодалению-отставаний-в-предметных-дефицитах.pdf</w:t>
              </w:r>
            </w:hyperlink>
          </w:p>
        </w:tc>
      </w:tr>
      <w:tr w:rsidR="0095231C" w:rsidTr="0049048E">
        <w:tc>
          <w:tcPr>
            <w:tcW w:w="1523" w:type="dxa"/>
          </w:tcPr>
          <w:p w:rsidR="0095231C" w:rsidRDefault="0095231C" w:rsidP="005570A2">
            <w:r>
              <w:t>14.10.2021</w:t>
            </w:r>
          </w:p>
        </w:tc>
        <w:tc>
          <w:tcPr>
            <w:tcW w:w="4822" w:type="dxa"/>
          </w:tcPr>
          <w:p w:rsidR="0095231C" w:rsidRPr="005570A2" w:rsidRDefault="0095231C" w:rsidP="00C87D75">
            <w:pPr>
              <w:jc w:val="both"/>
            </w:pPr>
            <w:r w:rsidRPr="005570A2">
              <w:t>Анализ вовлеченности низко мотивированных учащихся в мероприятия и  конкурсы в рамках реализации программы воспитания</w:t>
            </w:r>
          </w:p>
        </w:tc>
        <w:tc>
          <w:tcPr>
            <w:tcW w:w="8801" w:type="dxa"/>
          </w:tcPr>
          <w:p w:rsidR="0095231C" w:rsidRPr="005570A2" w:rsidRDefault="0095231C" w:rsidP="005570A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570A2">
              <w:rPr>
                <w:bCs/>
                <w:color w:val="000000"/>
                <w:sz w:val="28"/>
                <w:szCs w:val="28"/>
              </w:rPr>
              <w:t>С</w:t>
            </w:r>
            <w:r>
              <w:rPr>
                <w:bCs/>
                <w:color w:val="000000"/>
                <w:sz w:val="28"/>
                <w:szCs w:val="28"/>
              </w:rPr>
              <w:t>оставление с</w:t>
            </w:r>
            <w:r w:rsidRPr="005570A2">
              <w:rPr>
                <w:bCs/>
                <w:color w:val="000000"/>
                <w:sz w:val="28"/>
                <w:szCs w:val="28"/>
              </w:rPr>
              <w:t>правк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 w:rsidRPr="005570A2">
              <w:rPr>
                <w:bCs/>
                <w:color w:val="000000"/>
                <w:sz w:val="28"/>
                <w:szCs w:val="28"/>
              </w:rPr>
              <w:t xml:space="preserve"> по социализации и адаптации учеников с низкой учебной мотивацией</w:t>
            </w:r>
          </w:p>
          <w:p w:rsidR="00195043" w:rsidRDefault="00F4139C" w:rsidP="00195043">
            <w:hyperlink r:id="rId8" w:history="1">
              <w:r w:rsidR="00195043" w:rsidRPr="004610AF">
                <w:rPr>
                  <w:rStyle w:val="a5"/>
                </w:rPr>
                <w:t>https://ososh.mkobr61.ru/wp-content/uploads/2021/10/Справка-по-социализации-и-адаптации-учеников-с-низкой-учебной-мотивацией.pdf</w:t>
              </w:r>
            </w:hyperlink>
          </w:p>
        </w:tc>
      </w:tr>
      <w:tr w:rsidR="0095231C" w:rsidTr="0049048E">
        <w:tc>
          <w:tcPr>
            <w:tcW w:w="1523" w:type="dxa"/>
          </w:tcPr>
          <w:p w:rsidR="0095231C" w:rsidRDefault="0095231C" w:rsidP="0095231C">
            <w:r>
              <w:lastRenderedPageBreak/>
              <w:t>19.10.2021</w:t>
            </w:r>
          </w:p>
        </w:tc>
        <w:tc>
          <w:tcPr>
            <w:tcW w:w="4822" w:type="dxa"/>
          </w:tcPr>
          <w:p w:rsidR="0095231C" w:rsidRDefault="0095231C" w:rsidP="0095231C">
            <w:pPr>
              <w:jc w:val="both"/>
            </w:pPr>
            <w:r>
              <w:t>Обсуждение п</w:t>
            </w:r>
            <w:r w:rsidRPr="004D67D2">
              <w:t>роведен</w:t>
            </w:r>
            <w:r>
              <w:t>ных</w:t>
            </w:r>
            <w:r w:rsidRPr="004D67D2">
              <w:t xml:space="preserve"> уроков </w:t>
            </w:r>
            <w:r>
              <w:t xml:space="preserve">учителями </w:t>
            </w:r>
            <w:r w:rsidRPr="00AB7F9F">
              <w:rPr>
                <w:szCs w:val="40"/>
              </w:rPr>
              <w:t>МБОУ Матвеево-Курганской о(с)</w:t>
            </w:r>
            <w:proofErr w:type="spellStart"/>
            <w:r w:rsidRPr="00AB7F9F">
              <w:rPr>
                <w:szCs w:val="40"/>
              </w:rPr>
              <w:t>ош</w:t>
            </w:r>
            <w:proofErr w:type="spellEnd"/>
            <w:r w:rsidRPr="004D67D2">
              <w:t xml:space="preserve"> с применением инструментов формирующего оценивания</w:t>
            </w:r>
          </w:p>
        </w:tc>
        <w:tc>
          <w:tcPr>
            <w:tcW w:w="8801" w:type="dxa"/>
          </w:tcPr>
          <w:p w:rsidR="0095231C" w:rsidRPr="0095231C" w:rsidRDefault="0095231C" w:rsidP="0095231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70A2">
              <w:rPr>
                <w:bCs/>
                <w:color w:val="000000"/>
                <w:sz w:val="28"/>
                <w:szCs w:val="28"/>
              </w:rPr>
              <w:t>С</w:t>
            </w:r>
            <w:r>
              <w:rPr>
                <w:bCs/>
                <w:color w:val="000000"/>
                <w:sz w:val="28"/>
                <w:szCs w:val="28"/>
              </w:rPr>
              <w:t>оставление с</w:t>
            </w:r>
            <w:r w:rsidRPr="005570A2">
              <w:rPr>
                <w:bCs/>
                <w:color w:val="000000"/>
                <w:sz w:val="28"/>
                <w:szCs w:val="28"/>
              </w:rPr>
              <w:t>правк</w:t>
            </w:r>
            <w:r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95231C">
              <w:rPr>
                <w:sz w:val="28"/>
                <w:szCs w:val="28"/>
              </w:rPr>
              <w:t xml:space="preserve">о результатах деятельности по применению формирующего оценивания, как инструмента повышения образовательных результатов </w:t>
            </w:r>
          </w:p>
          <w:p w:rsidR="00195043" w:rsidRDefault="00F4139C" w:rsidP="00195043">
            <w:hyperlink r:id="rId9" w:history="1">
              <w:r w:rsidR="00195043" w:rsidRPr="004610AF">
                <w:rPr>
                  <w:rStyle w:val="a5"/>
                </w:rPr>
                <w:t>https://ososh.mkobr61.ru/wp-content/uploads/2021/10/Справка-о-результатах-деятельности-по-применению-формирующего-оценивания-как-инструмента-повышения-образовательных-результатов.pdf</w:t>
              </w:r>
            </w:hyperlink>
          </w:p>
        </w:tc>
      </w:tr>
      <w:tr w:rsidR="007402A9" w:rsidTr="0049048E">
        <w:tc>
          <w:tcPr>
            <w:tcW w:w="1523" w:type="dxa"/>
          </w:tcPr>
          <w:p w:rsidR="007402A9" w:rsidRDefault="007402A9" w:rsidP="0095231C">
            <w:r>
              <w:t>25.10.2021</w:t>
            </w:r>
          </w:p>
        </w:tc>
        <w:tc>
          <w:tcPr>
            <w:tcW w:w="4822" w:type="dxa"/>
          </w:tcPr>
          <w:p w:rsidR="007402A9" w:rsidRDefault="007402A9" w:rsidP="007402A9">
            <w:pPr>
              <w:jc w:val="both"/>
            </w:pPr>
            <w:r>
              <w:t>Консультирование по вопросам корректировки составленных справок в части указания ссылок на сайт с размещенными грамотами учащихся и фотографиями мероприятий</w:t>
            </w:r>
          </w:p>
        </w:tc>
        <w:tc>
          <w:tcPr>
            <w:tcW w:w="8801" w:type="dxa"/>
          </w:tcPr>
          <w:p w:rsidR="007402A9" w:rsidRDefault="007402A9" w:rsidP="00F74BBC">
            <w:r>
              <w:t xml:space="preserve">Подтверждение размещенных материалов </w:t>
            </w:r>
          </w:p>
          <w:p w:rsidR="007402A9" w:rsidRDefault="00F4139C" w:rsidP="00F74BBC">
            <w:hyperlink r:id="rId10" w:history="1">
              <w:r w:rsidR="00195043" w:rsidRPr="004610AF">
                <w:rPr>
                  <w:rStyle w:val="a5"/>
                </w:rPr>
                <w:t>https://ososh.mkobr61.ru/wp-content/uploads/2021/10/Справка-по-социализации-и-адаптации-учеников-с-низкой-учебной-мотивацией.pdf</w:t>
              </w:r>
            </w:hyperlink>
          </w:p>
          <w:p w:rsidR="00195043" w:rsidRDefault="00F4139C" w:rsidP="00195043">
            <w:hyperlink r:id="rId11" w:history="1">
              <w:r w:rsidR="00195043" w:rsidRPr="004610AF">
                <w:rPr>
                  <w:rStyle w:val="a5"/>
                  <w:bCs/>
                </w:rPr>
                <w:t>https://ososh.mkobr61.ru/wp-content/uploads/2021/10/Справка-по-реализации-плана-мероприятий-профориентационной-направленности.pdf</w:t>
              </w:r>
            </w:hyperlink>
          </w:p>
        </w:tc>
      </w:tr>
      <w:tr w:rsidR="007402A9" w:rsidTr="0049048E">
        <w:tc>
          <w:tcPr>
            <w:tcW w:w="1523" w:type="dxa"/>
          </w:tcPr>
          <w:p w:rsidR="007402A9" w:rsidRDefault="007402A9" w:rsidP="00C87D75">
            <w:r>
              <w:t>02.11.2021</w:t>
            </w:r>
          </w:p>
        </w:tc>
        <w:tc>
          <w:tcPr>
            <w:tcW w:w="4822" w:type="dxa"/>
          </w:tcPr>
          <w:p w:rsidR="007402A9" w:rsidRDefault="007402A9" w:rsidP="00BF0608">
            <w:pPr>
              <w:jc w:val="both"/>
            </w:pPr>
            <w:r>
              <w:t xml:space="preserve">Редактирование программ </w:t>
            </w:r>
            <w:r w:rsidRPr="00BF0608">
              <w:t>«Работа с учащимися, имеющими низкую учебную мотивацию»</w:t>
            </w:r>
            <w:r>
              <w:t xml:space="preserve">, </w:t>
            </w:r>
            <w:r w:rsidRPr="00BF0608">
              <w:rPr>
                <w:szCs w:val="24"/>
              </w:rPr>
              <w:t xml:space="preserve">«Работа с высокой долей обучающихся с рисками учебной </w:t>
            </w:r>
            <w:proofErr w:type="spellStart"/>
            <w:r w:rsidRPr="00BF0608">
              <w:rPr>
                <w:szCs w:val="24"/>
              </w:rPr>
              <w:t>неуспешности</w:t>
            </w:r>
            <w:proofErr w:type="spellEnd"/>
            <w:r w:rsidRPr="00BF0608">
              <w:rPr>
                <w:szCs w:val="24"/>
              </w:rPr>
              <w:t>»</w:t>
            </w:r>
            <w:r>
              <w:rPr>
                <w:szCs w:val="24"/>
              </w:rPr>
              <w:t xml:space="preserve"> (уточнение сроков реализации программ)</w:t>
            </w:r>
          </w:p>
        </w:tc>
        <w:tc>
          <w:tcPr>
            <w:tcW w:w="8801" w:type="dxa"/>
          </w:tcPr>
          <w:p w:rsidR="007402A9" w:rsidRDefault="007402A9" w:rsidP="00C87D75">
            <w:r>
              <w:t>Подтверждение отредактированных программ</w:t>
            </w:r>
          </w:p>
          <w:p w:rsidR="00AC6873" w:rsidRDefault="00ED6D06" w:rsidP="004A2B38">
            <w:hyperlink r:id="rId12" w:history="1">
              <w:r w:rsidRPr="00BA1EDF">
                <w:rPr>
                  <w:rStyle w:val="a5"/>
                </w:rPr>
                <w:t>https://ososh.mkobr61.ru/wp-content/uploads/2021/12/27.pdf</w:t>
              </w:r>
            </w:hyperlink>
          </w:p>
          <w:p w:rsidR="00ED6D06" w:rsidRDefault="00ED6D06" w:rsidP="004A2B38">
            <w:hyperlink r:id="rId13" w:history="1">
              <w:r w:rsidRPr="00BA1EDF">
                <w:rPr>
                  <w:rStyle w:val="a5"/>
                </w:rPr>
                <w:t>https://ososh.mkobr61.ru/wp-content/uploads/2021/12/26.pdf</w:t>
              </w:r>
            </w:hyperlink>
          </w:p>
          <w:p w:rsidR="00ED6D06" w:rsidRDefault="00ED6D06" w:rsidP="004A2B38"/>
        </w:tc>
      </w:tr>
      <w:tr w:rsidR="007402A9" w:rsidTr="0049048E">
        <w:tc>
          <w:tcPr>
            <w:tcW w:w="1523" w:type="dxa"/>
          </w:tcPr>
          <w:p w:rsidR="007402A9" w:rsidRDefault="007402A9" w:rsidP="00BF0608">
            <w:r>
              <w:t>02.11.2021</w:t>
            </w:r>
          </w:p>
        </w:tc>
        <w:tc>
          <w:tcPr>
            <w:tcW w:w="4822" w:type="dxa"/>
          </w:tcPr>
          <w:p w:rsidR="007402A9" w:rsidRDefault="007402A9" w:rsidP="00BF0608">
            <w:pPr>
              <w:jc w:val="both"/>
            </w:pPr>
            <w:r>
              <w:t>Консультирование по вопросам корректировки составленных и размещенных справок в части изменения ссылок на сайт (сделать их активными)</w:t>
            </w:r>
          </w:p>
        </w:tc>
        <w:tc>
          <w:tcPr>
            <w:tcW w:w="8801" w:type="dxa"/>
          </w:tcPr>
          <w:p w:rsidR="007402A9" w:rsidRDefault="007402A9" w:rsidP="00F74BBC">
            <w:r>
              <w:t>Подтверждение отредактированных справок</w:t>
            </w:r>
          </w:p>
          <w:p w:rsidR="00AC6873" w:rsidRDefault="00F4139C" w:rsidP="00AC6873">
            <w:hyperlink r:id="rId14" w:history="1">
              <w:r w:rsidR="00AC6873" w:rsidRPr="004610AF">
                <w:rPr>
                  <w:rStyle w:val="a5"/>
                </w:rPr>
                <w:t>https://ososh.mkobr61.ru/школа-участник-проекта-500/</w:t>
              </w:r>
            </w:hyperlink>
          </w:p>
          <w:p w:rsidR="007402A9" w:rsidRDefault="007402A9" w:rsidP="00BA2879"/>
        </w:tc>
      </w:tr>
      <w:tr w:rsidR="007402A9" w:rsidTr="0049048E">
        <w:tc>
          <w:tcPr>
            <w:tcW w:w="1523" w:type="dxa"/>
          </w:tcPr>
          <w:p w:rsidR="007402A9" w:rsidRDefault="00A55497" w:rsidP="00A55497">
            <w:r>
              <w:t>19</w:t>
            </w:r>
            <w:r w:rsidR="007402A9">
              <w:t>.</w:t>
            </w:r>
            <w:r>
              <w:t>11</w:t>
            </w:r>
            <w:r w:rsidR="007402A9">
              <w:t>.2021</w:t>
            </w:r>
          </w:p>
        </w:tc>
        <w:tc>
          <w:tcPr>
            <w:tcW w:w="4822" w:type="dxa"/>
          </w:tcPr>
          <w:p w:rsidR="007402A9" w:rsidRDefault="007402A9" w:rsidP="00564637">
            <w:pPr>
              <w:jc w:val="both"/>
            </w:pPr>
            <w:r>
              <w:t xml:space="preserve">Консультирование по вопросам </w:t>
            </w:r>
            <w:r w:rsidR="00A55497">
              <w:t xml:space="preserve">устранения замечаний по 1 этапу </w:t>
            </w:r>
          </w:p>
        </w:tc>
        <w:tc>
          <w:tcPr>
            <w:tcW w:w="8801" w:type="dxa"/>
            <w:shd w:val="clear" w:color="auto" w:fill="auto"/>
          </w:tcPr>
          <w:p w:rsidR="007402A9" w:rsidRPr="00564637" w:rsidRDefault="007402A9" w:rsidP="0056463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637">
              <w:rPr>
                <w:sz w:val="28"/>
                <w:szCs w:val="28"/>
              </w:rPr>
              <w:t>Оказана консультативная помощь</w:t>
            </w:r>
            <w:r w:rsidR="00564637" w:rsidRPr="00564637">
              <w:rPr>
                <w:sz w:val="28"/>
                <w:szCs w:val="28"/>
              </w:rPr>
              <w:t xml:space="preserve"> по добавлению</w:t>
            </w:r>
            <w:r w:rsidR="00564637">
              <w:rPr>
                <w:sz w:val="28"/>
                <w:szCs w:val="28"/>
              </w:rPr>
              <w:t xml:space="preserve"> в С</w:t>
            </w:r>
            <w:r w:rsidR="00564637" w:rsidRPr="00564637">
              <w:rPr>
                <w:sz w:val="28"/>
                <w:szCs w:val="28"/>
              </w:rPr>
              <w:t>правку</w:t>
            </w:r>
            <w:r w:rsidR="00564637" w:rsidRPr="00564637">
              <w:rPr>
                <w:bCs/>
                <w:color w:val="000000"/>
                <w:sz w:val="28"/>
                <w:szCs w:val="28"/>
              </w:rPr>
              <w:t xml:space="preserve"> об организации работы по социализации и адаптации учеников с низкой учебной мотивацией МБОУ Матвеево-Курганской о(с)</w:t>
            </w:r>
            <w:proofErr w:type="spellStart"/>
            <w:r w:rsidR="00564637" w:rsidRPr="00564637">
              <w:rPr>
                <w:bCs/>
                <w:color w:val="000000"/>
                <w:sz w:val="28"/>
                <w:szCs w:val="28"/>
              </w:rPr>
              <w:t>ош</w:t>
            </w:r>
            <w:proofErr w:type="spellEnd"/>
            <w:r w:rsidR="0056463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64637" w:rsidRPr="00564637">
              <w:rPr>
                <w:sz w:val="28"/>
                <w:szCs w:val="28"/>
              </w:rPr>
              <w:t>ссылки на сайт с размещенными сканами грамот и сертификатов участников конкурсов</w:t>
            </w:r>
          </w:p>
          <w:p w:rsidR="007402A9" w:rsidRDefault="00ED6D06" w:rsidP="00AC6873">
            <w:r w:rsidRPr="00ED6D06">
              <w:rPr>
                <w:rStyle w:val="a5"/>
              </w:rPr>
              <w:lastRenderedPageBreak/>
              <w:t>https://ososh.mkobr61.ru/wp-content/uploads/2021/11/11.pdf</w:t>
            </w:r>
          </w:p>
        </w:tc>
      </w:tr>
      <w:tr w:rsidR="00564637" w:rsidTr="0049048E">
        <w:tc>
          <w:tcPr>
            <w:tcW w:w="1523" w:type="dxa"/>
          </w:tcPr>
          <w:p w:rsidR="00564637" w:rsidRDefault="00564637" w:rsidP="00F74BBC">
            <w:r>
              <w:lastRenderedPageBreak/>
              <w:t>23.11.2021</w:t>
            </w:r>
          </w:p>
        </w:tc>
        <w:tc>
          <w:tcPr>
            <w:tcW w:w="4822" w:type="dxa"/>
          </w:tcPr>
          <w:p w:rsidR="00564637" w:rsidRDefault="00564637" w:rsidP="00564637">
            <w:pPr>
              <w:jc w:val="both"/>
            </w:pPr>
            <w:r>
              <w:t xml:space="preserve">Редактирование справки </w:t>
            </w:r>
          </w:p>
        </w:tc>
        <w:tc>
          <w:tcPr>
            <w:tcW w:w="8801" w:type="dxa"/>
          </w:tcPr>
          <w:p w:rsidR="00564637" w:rsidRDefault="00564637" w:rsidP="00F74BBC">
            <w:r>
              <w:t>Подтверждение отредактированной справки</w:t>
            </w:r>
          </w:p>
          <w:p w:rsidR="00ED6D06" w:rsidRDefault="00ED6D06" w:rsidP="00ED6D06">
            <w:hyperlink r:id="rId15" w:history="1">
              <w:r w:rsidRPr="00BA1EDF">
                <w:rPr>
                  <w:rStyle w:val="a5"/>
                </w:rPr>
                <w:t>https://ososh.mkobr61.ru/wp-content/uploads/2021/11/11.pdf</w:t>
              </w:r>
            </w:hyperlink>
          </w:p>
        </w:tc>
      </w:tr>
      <w:tr w:rsidR="00564637" w:rsidTr="0049048E">
        <w:tc>
          <w:tcPr>
            <w:tcW w:w="1523" w:type="dxa"/>
          </w:tcPr>
          <w:p w:rsidR="00564637" w:rsidRDefault="00564637" w:rsidP="00F74BBC">
            <w:r>
              <w:t>02.12.2021</w:t>
            </w:r>
          </w:p>
        </w:tc>
        <w:tc>
          <w:tcPr>
            <w:tcW w:w="4822" w:type="dxa"/>
          </w:tcPr>
          <w:p w:rsidR="00564637" w:rsidRDefault="00564637" w:rsidP="00D764C6">
            <w:pPr>
              <w:jc w:val="both"/>
            </w:pPr>
            <w:r>
              <w:t xml:space="preserve">Обсуждение итогов реализации  мероприятий </w:t>
            </w:r>
            <w:r w:rsidRPr="00311EC9">
              <w:rPr>
                <w:rStyle w:val="3"/>
                <w:rFonts w:eastAsiaTheme="minorHAnsi"/>
                <w:b w:val="0"/>
              </w:rPr>
              <w:t>Дорожной карты по проекту 500+</w:t>
            </w:r>
            <w:r>
              <w:rPr>
                <w:rStyle w:val="3"/>
                <w:rFonts w:eastAsiaTheme="minorHAnsi"/>
                <w:b w:val="0"/>
              </w:rPr>
              <w:t xml:space="preserve"> </w:t>
            </w:r>
          </w:p>
        </w:tc>
        <w:tc>
          <w:tcPr>
            <w:tcW w:w="8801" w:type="dxa"/>
          </w:tcPr>
          <w:p w:rsidR="00564637" w:rsidRPr="00D764C6" w:rsidRDefault="00D764C6" w:rsidP="00D764C6">
            <w:pPr>
              <w:jc w:val="both"/>
            </w:pPr>
            <w:r>
              <w:t>Составление</w:t>
            </w:r>
            <w:r w:rsidRPr="00D764C6">
              <w:t xml:space="preserve"> отчета по реализации П</w:t>
            </w:r>
            <w:r w:rsidRPr="00D764C6">
              <w:rPr>
                <w:bCs/>
              </w:rPr>
              <w:t>роекта адресной методической помощи 500+</w:t>
            </w:r>
            <w:r>
              <w:rPr>
                <w:bCs/>
              </w:rPr>
              <w:t xml:space="preserve"> </w:t>
            </w:r>
            <w:r>
              <w:rPr>
                <w:rStyle w:val="3"/>
                <w:rFonts w:eastAsiaTheme="minorHAnsi"/>
                <w:b w:val="0"/>
              </w:rPr>
              <w:t xml:space="preserve">в </w:t>
            </w:r>
            <w:r w:rsidRPr="00AB7F9F">
              <w:rPr>
                <w:szCs w:val="40"/>
              </w:rPr>
              <w:t>МБОУ Матвеево-Курганской о(с)</w:t>
            </w:r>
            <w:proofErr w:type="spellStart"/>
            <w:r w:rsidRPr="00AB7F9F">
              <w:rPr>
                <w:szCs w:val="40"/>
              </w:rPr>
              <w:t>ош</w:t>
            </w:r>
            <w:proofErr w:type="spellEnd"/>
          </w:p>
        </w:tc>
      </w:tr>
      <w:tr w:rsidR="00ED6D06" w:rsidTr="0049048E">
        <w:tc>
          <w:tcPr>
            <w:tcW w:w="1523" w:type="dxa"/>
          </w:tcPr>
          <w:p w:rsidR="00ED6D06" w:rsidRDefault="00ED6D06" w:rsidP="00F4139C">
            <w:r>
              <w:t>1</w:t>
            </w:r>
            <w:r w:rsidR="00F4139C">
              <w:t>3</w:t>
            </w:r>
            <w:r>
              <w:t>.12.2021</w:t>
            </w:r>
          </w:p>
        </w:tc>
        <w:tc>
          <w:tcPr>
            <w:tcW w:w="4822" w:type="dxa"/>
          </w:tcPr>
          <w:p w:rsidR="00ED6D06" w:rsidRDefault="00ED6D06" w:rsidP="00F4139C">
            <w:pPr>
              <w:jc w:val="both"/>
            </w:pPr>
            <w:r>
              <w:t xml:space="preserve">Подготовка презентации «Итоги </w:t>
            </w:r>
            <w:proofErr w:type="gramStart"/>
            <w:r w:rsidRPr="00F4139C">
              <w:t xml:space="preserve">реализации  </w:t>
            </w:r>
            <w:r w:rsidR="00F4139C" w:rsidRPr="00F4139C">
              <w:t>проекта</w:t>
            </w:r>
            <w:proofErr w:type="gramEnd"/>
            <w:r w:rsidR="00F4139C" w:rsidRPr="00F4139C">
              <w:t xml:space="preserve">  </w:t>
            </w:r>
            <w:r w:rsidR="00F4139C" w:rsidRPr="00F4139C">
              <w:rPr>
                <w:bCs/>
              </w:rPr>
              <w:t>Адресной методической помощи</w:t>
            </w:r>
            <w:r w:rsidR="00F4139C" w:rsidRPr="00B73D4C">
              <w:rPr>
                <w:b/>
                <w:bCs/>
              </w:rPr>
              <w:t xml:space="preserve"> </w:t>
            </w:r>
            <w:r w:rsidRPr="00311EC9">
              <w:rPr>
                <w:rStyle w:val="3"/>
                <w:rFonts w:eastAsiaTheme="minorHAnsi"/>
                <w:b w:val="0"/>
              </w:rPr>
              <w:t>50</w:t>
            </w:r>
            <w:bookmarkStart w:id="0" w:name="_GoBack"/>
            <w:bookmarkEnd w:id="0"/>
            <w:r w:rsidRPr="00311EC9">
              <w:rPr>
                <w:rStyle w:val="3"/>
                <w:rFonts w:eastAsiaTheme="minorHAnsi"/>
                <w:b w:val="0"/>
              </w:rPr>
              <w:t>0+</w:t>
            </w:r>
            <w:r w:rsidR="00F4139C">
              <w:rPr>
                <w:rStyle w:val="3"/>
                <w:rFonts w:eastAsiaTheme="minorHAnsi"/>
                <w:b w:val="0"/>
              </w:rPr>
              <w:t xml:space="preserve"> </w:t>
            </w:r>
            <w:r w:rsidR="00F4139C">
              <w:rPr>
                <w:rStyle w:val="3"/>
                <w:rFonts w:eastAsiaTheme="minorHAnsi"/>
                <w:b w:val="0"/>
              </w:rPr>
              <w:t xml:space="preserve">в </w:t>
            </w:r>
            <w:r w:rsidR="00F4139C" w:rsidRPr="00AB7F9F">
              <w:rPr>
                <w:szCs w:val="40"/>
              </w:rPr>
              <w:t>МБОУ Матвеево-Курганской о(с)</w:t>
            </w:r>
            <w:proofErr w:type="spellStart"/>
            <w:r w:rsidR="00F4139C" w:rsidRPr="00AB7F9F">
              <w:rPr>
                <w:szCs w:val="40"/>
              </w:rPr>
              <w:t>ош</w:t>
            </w:r>
            <w:proofErr w:type="spellEnd"/>
            <w:r w:rsidR="00F4139C">
              <w:rPr>
                <w:szCs w:val="40"/>
              </w:rPr>
              <w:t>»</w:t>
            </w:r>
          </w:p>
        </w:tc>
        <w:tc>
          <w:tcPr>
            <w:tcW w:w="8801" w:type="dxa"/>
          </w:tcPr>
          <w:p w:rsidR="00ED6D06" w:rsidRPr="00D764C6" w:rsidRDefault="00F4139C" w:rsidP="00ED6D06">
            <w:pPr>
              <w:jc w:val="both"/>
            </w:pPr>
            <w:r>
              <w:t>Выступление на муниципальном совещании</w:t>
            </w:r>
          </w:p>
        </w:tc>
      </w:tr>
    </w:tbl>
    <w:p w:rsidR="00311EC9" w:rsidRDefault="00311EC9" w:rsidP="00311EC9"/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045085" w:rsidRDefault="00045085" w:rsidP="005753BD">
      <w:pPr>
        <w:pStyle w:val="Default"/>
        <w:jc w:val="center"/>
        <w:rPr>
          <w:b/>
          <w:bCs/>
          <w:sz w:val="28"/>
          <w:szCs w:val="28"/>
        </w:rPr>
      </w:pPr>
    </w:p>
    <w:p w:rsidR="00363013" w:rsidRPr="00363013" w:rsidRDefault="00363013" w:rsidP="003A7594">
      <w:pPr>
        <w:tabs>
          <w:tab w:val="left" w:pos="7815"/>
        </w:tabs>
        <w:rPr>
          <w:b/>
        </w:rPr>
      </w:pPr>
    </w:p>
    <w:sectPr w:rsidR="00363013" w:rsidRPr="00363013" w:rsidSect="00D77CDB">
      <w:pgSz w:w="16838" w:h="11906" w:orient="landscape"/>
      <w:pgMar w:top="567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1367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E30F9"/>
    <w:multiLevelType w:val="multilevel"/>
    <w:tmpl w:val="7E14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B774C3"/>
    <w:multiLevelType w:val="hybridMultilevel"/>
    <w:tmpl w:val="639A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1C21"/>
    <w:multiLevelType w:val="hybridMultilevel"/>
    <w:tmpl w:val="A28E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36"/>
    <w:rsid w:val="00020A1E"/>
    <w:rsid w:val="000257E2"/>
    <w:rsid w:val="00045085"/>
    <w:rsid w:val="000813B1"/>
    <w:rsid w:val="00094950"/>
    <w:rsid w:val="000D24BD"/>
    <w:rsid w:val="000E34CD"/>
    <w:rsid w:val="00107358"/>
    <w:rsid w:val="0012354E"/>
    <w:rsid w:val="00133435"/>
    <w:rsid w:val="001772C6"/>
    <w:rsid w:val="00181825"/>
    <w:rsid w:val="00183F5C"/>
    <w:rsid w:val="00195043"/>
    <w:rsid w:val="001A2EAA"/>
    <w:rsid w:val="001B092A"/>
    <w:rsid w:val="001C0572"/>
    <w:rsid w:val="001E7653"/>
    <w:rsid w:val="00266C58"/>
    <w:rsid w:val="0027109D"/>
    <w:rsid w:val="002850EF"/>
    <w:rsid w:val="002A03B8"/>
    <w:rsid w:val="002C6DD2"/>
    <w:rsid w:val="00311EC9"/>
    <w:rsid w:val="00332AC4"/>
    <w:rsid w:val="00363013"/>
    <w:rsid w:val="00370108"/>
    <w:rsid w:val="003A7594"/>
    <w:rsid w:val="003B7932"/>
    <w:rsid w:val="003D7B7D"/>
    <w:rsid w:val="003F424C"/>
    <w:rsid w:val="003F7046"/>
    <w:rsid w:val="003F7B89"/>
    <w:rsid w:val="004003DA"/>
    <w:rsid w:val="00416950"/>
    <w:rsid w:val="0042653A"/>
    <w:rsid w:val="004276B5"/>
    <w:rsid w:val="00477900"/>
    <w:rsid w:val="0049048E"/>
    <w:rsid w:val="00490729"/>
    <w:rsid w:val="00493F37"/>
    <w:rsid w:val="00495658"/>
    <w:rsid w:val="004A2B38"/>
    <w:rsid w:val="004B58D0"/>
    <w:rsid w:val="004C39CD"/>
    <w:rsid w:val="004D67D2"/>
    <w:rsid w:val="004F45CF"/>
    <w:rsid w:val="005106E4"/>
    <w:rsid w:val="00521F7E"/>
    <w:rsid w:val="0054740A"/>
    <w:rsid w:val="00550E22"/>
    <w:rsid w:val="005570A2"/>
    <w:rsid w:val="00564637"/>
    <w:rsid w:val="005753BD"/>
    <w:rsid w:val="005C20FC"/>
    <w:rsid w:val="005D1A6F"/>
    <w:rsid w:val="005E4D51"/>
    <w:rsid w:val="005F770B"/>
    <w:rsid w:val="00617F1C"/>
    <w:rsid w:val="0066298E"/>
    <w:rsid w:val="006956BE"/>
    <w:rsid w:val="006E5DCA"/>
    <w:rsid w:val="0070534D"/>
    <w:rsid w:val="00705FEB"/>
    <w:rsid w:val="007402A9"/>
    <w:rsid w:val="00754AFB"/>
    <w:rsid w:val="00762623"/>
    <w:rsid w:val="007726FE"/>
    <w:rsid w:val="00787F06"/>
    <w:rsid w:val="007B2F4A"/>
    <w:rsid w:val="007C04CF"/>
    <w:rsid w:val="007C3A2B"/>
    <w:rsid w:val="007D6F44"/>
    <w:rsid w:val="007F6CB0"/>
    <w:rsid w:val="008007A5"/>
    <w:rsid w:val="00822BE9"/>
    <w:rsid w:val="00826671"/>
    <w:rsid w:val="00881E63"/>
    <w:rsid w:val="00886C87"/>
    <w:rsid w:val="008A1F51"/>
    <w:rsid w:val="008B01F1"/>
    <w:rsid w:val="008C2D3B"/>
    <w:rsid w:val="008C4A7E"/>
    <w:rsid w:val="008D62B2"/>
    <w:rsid w:val="009008EB"/>
    <w:rsid w:val="0092407A"/>
    <w:rsid w:val="0094434C"/>
    <w:rsid w:val="0095231C"/>
    <w:rsid w:val="0096651F"/>
    <w:rsid w:val="00975D7B"/>
    <w:rsid w:val="00980A32"/>
    <w:rsid w:val="00992E19"/>
    <w:rsid w:val="009939AC"/>
    <w:rsid w:val="009A00E1"/>
    <w:rsid w:val="009B0EE2"/>
    <w:rsid w:val="009D434D"/>
    <w:rsid w:val="009F03E5"/>
    <w:rsid w:val="00A320D0"/>
    <w:rsid w:val="00A55497"/>
    <w:rsid w:val="00A96325"/>
    <w:rsid w:val="00AA713E"/>
    <w:rsid w:val="00AC6873"/>
    <w:rsid w:val="00AD5C91"/>
    <w:rsid w:val="00AF015D"/>
    <w:rsid w:val="00B1552B"/>
    <w:rsid w:val="00B20F36"/>
    <w:rsid w:val="00B22644"/>
    <w:rsid w:val="00B2557F"/>
    <w:rsid w:val="00B63317"/>
    <w:rsid w:val="00B71C2E"/>
    <w:rsid w:val="00B731B7"/>
    <w:rsid w:val="00B74813"/>
    <w:rsid w:val="00BA2879"/>
    <w:rsid w:val="00BB6CD0"/>
    <w:rsid w:val="00BC5641"/>
    <w:rsid w:val="00BC6003"/>
    <w:rsid w:val="00BD013A"/>
    <w:rsid w:val="00BD3FB2"/>
    <w:rsid w:val="00BF0608"/>
    <w:rsid w:val="00BF2362"/>
    <w:rsid w:val="00C0230E"/>
    <w:rsid w:val="00C259CD"/>
    <w:rsid w:val="00C559AE"/>
    <w:rsid w:val="00C62AA3"/>
    <w:rsid w:val="00C70F4B"/>
    <w:rsid w:val="00C91FEE"/>
    <w:rsid w:val="00C94EA0"/>
    <w:rsid w:val="00CD26D3"/>
    <w:rsid w:val="00D00EEC"/>
    <w:rsid w:val="00D33B41"/>
    <w:rsid w:val="00D4248F"/>
    <w:rsid w:val="00D52F91"/>
    <w:rsid w:val="00D764C6"/>
    <w:rsid w:val="00D77CDB"/>
    <w:rsid w:val="00D81827"/>
    <w:rsid w:val="00DB35C0"/>
    <w:rsid w:val="00E34A07"/>
    <w:rsid w:val="00E504EA"/>
    <w:rsid w:val="00E50F01"/>
    <w:rsid w:val="00E547B6"/>
    <w:rsid w:val="00E80BBC"/>
    <w:rsid w:val="00E81883"/>
    <w:rsid w:val="00E8689B"/>
    <w:rsid w:val="00E97ED4"/>
    <w:rsid w:val="00EB4336"/>
    <w:rsid w:val="00ED5600"/>
    <w:rsid w:val="00ED6D06"/>
    <w:rsid w:val="00EE4526"/>
    <w:rsid w:val="00EE5FE5"/>
    <w:rsid w:val="00F01BD9"/>
    <w:rsid w:val="00F15604"/>
    <w:rsid w:val="00F2591A"/>
    <w:rsid w:val="00F315BE"/>
    <w:rsid w:val="00F32DBE"/>
    <w:rsid w:val="00F40097"/>
    <w:rsid w:val="00F4139C"/>
    <w:rsid w:val="00F54A52"/>
    <w:rsid w:val="00F576B4"/>
    <w:rsid w:val="00F60C7F"/>
    <w:rsid w:val="00F64FE4"/>
    <w:rsid w:val="00F81F0E"/>
    <w:rsid w:val="00F827A4"/>
    <w:rsid w:val="00F857B4"/>
    <w:rsid w:val="00F90249"/>
    <w:rsid w:val="00F91F0F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C2C74-6BC2-4661-B938-261DAF8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A"/>
    <w:pPr>
      <w:ind w:left="720"/>
      <w:contextualSpacing/>
    </w:pPr>
  </w:style>
  <w:style w:type="table" w:styleId="a4">
    <w:name w:val="Table Grid"/>
    <w:basedOn w:val="a1"/>
    <w:uiPriority w:val="59"/>
    <w:rsid w:val="00B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  <w:style w:type="character" w:customStyle="1" w:styleId="3">
    <w:name w:val="Основной текст (3)"/>
    <w:basedOn w:val="a0"/>
    <w:rsid w:val="00311E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975D7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docdata">
    <w:name w:val="docdata"/>
    <w:aliases w:val="docy,v5,1619,bqiaagaaeyqcaaagiaiaaao6bqaabcgfaaaaaaaaaaaaaaaaaaaaaaaaaaaaaaaaaaaaaaaaaaaaaaaaaaaaaaaaaaaaaaaaaaaaaaaaaaaaaaaaaaaaaaaaaaaaaaaaaaaaaaaaaaaaaaaaaaaaaaaaaaaaaaaaaaaaaaaaaaaaaaaaaaaaaaaaaaaaaaaaaaaaaaaaaaaaaaaaaaaaaaaaaaaaaaaaaaaaaaaa"/>
    <w:basedOn w:val="a0"/>
    <w:rsid w:val="0097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osh.mkobr61.ru/wp-content/uploads/2021/10/&#1057;&#1087;&#1088;&#1072;&#1074;&#1082;&#1072;-&#1087;&#1086;-&#1089;&#1086;&#1094;&#1080;&#1072;&#1083;&#1080;&#1079;&#1072;&#1094;&#1080;&#1080;-&#1080;-&#1072;&#1076;&#1072;&#1087;&#1090;&#1072;&#1094;&#1080;&#1080;-&#1091;&#1095;&#1077;&#1085;&#1080;&#1082;&#1086;&#1074;-&#1089;-&#1085;&#1080;&#1079;&#1082;&#1086;&#1081;-&#1091;&#1095;&#1077;&#1073;&#1085;&#1086;&#1081;-&#1084;&#1086;&#1090;&#1080;&#1074;&#1072;&#1094;&#1080;&#1077;&#1081;.pdf" TargetMode="External"/><Relationship Id="rId13" Type="http://schemas.openxmlformats.org/officeDocument/2006/relationships/hyperlink" Target="https://ososh.mkobr61.ru/wp-content/uploads/2021/12/2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osh.mkobr61.ru/wp-content/uploads/2021/10/&#1057;&#1087;&#1088;&#1072;&#1074;&#1082;&#1072;-&#1087;&#1086;-&#1080;&#1090;&#1086;&#1075;&#1072;&#1084;-&#1088;&#1072;&#1073;&#1086;&#1090;&#1099;-&#1085;&#1072;-&#1086;&#1089;&#1085;&#1086;&#1074;&#1077;-&#1080;&#1085;&#1076;&#1080;&#1074;&#1080;&#1076;&#1091;&#1072;&#1083;&#1100;&#1085;&#1099;&#1093;-&#1084;&#1072;&#1088;&#1096;&#1088;&#1091;&#1090;&#1086;&#1074;-&#1076;&#1083;&#1103;-&#1076;&#1077;&#1090;&#1077;&#1081;-&#1075;&#1088;&#1091;&#1087;&#1087;&#1099;-&#1088;&#1080;&#1089;&#1082;&#1072;-&#1087;&#1086;-&#1087;&#1088;&#1077;&#1086;&#1076;&#1072;&#1083;&#1077;&#1085;&#1080;&#1102;-&#1086;&#1090;&#1089;&#1090;&#1072;&#1074;&#1072;&#1085;&#1080;&#1081;-&#1074;-&#1087;&#1088;&#1077;&#1076;&#1084;&#1077;&#1090;&#1085;&#1099;&#1093;-&#1076;&#1077;&#1092;&#1080;&#1094;&#1080;&#1090;&#1072;&#1093;.pdf" TargetMode="External"/><Relationship Id="rId12" Type="http://schemas.openxmlformats.org/officeDocument/2006/relationships/hyperlink" Target="https://ososh.mkobr61.ru/wp-content/uploads/2021/12/2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sosh.mkobr61.ru/wp-content/uploads/2021/10/&#1057;&#1087;&#1088;&#1072;&#1074;&#1082;&#1072;-&#1087;&#1086;-&#1088;&#1077;&#1072;&#1083;&#1080;&#1079;&#1072;&#1094;&#1080;&#1080;-&#1087;&#1083;&#1072;&#1085;&#1072;-&#1084;&#1077;&#1088;&#1086;&#1087;&#1088;&#1080;&#1103;&#1090;&#1080;&#1081;-&#1087;&#1088;&#1086;&#1092;&#1086;&#1088;&#1080;&#1077;&#1085;&#1090;&#1072;&#1094;&#1080;&#1086;&#1085;&#1085;&#1086;&#1081;-&#1085;&#1072;&#1087;&#1088;&#1072;&#1074;&#1083;&#1077;&#1085;&#1085;&#1086;&#1089;&#1090;&#1080;.pdf" TargetMode="External"/><Relationship Id="rId11" Type="http://schemas.openxmlformats.org/officeDocument/2006/relationships/hyperlink" Target="https://ososh.mkobr61.ru/wp-content/uploads/2021/10/&#1057;&#1087;&#1088;&#1072;&#1074;&#1082;&#1072;-&#1087;&#1086;-&#1088;&#1077;&#1072;&#1083;&#1080;&#1079;&#1072;&#1094;&#1080;&#1080;-&#1087;&#1083;&#1072;&#1085;&#1072;-&#1084;&#1077;&#1088;&#1086;&#1087;&#1088;&#1080;&#1103;&#1090;&#1080;&#1081;-&#1087;&#1088;&#1086;&#1092;&#1086;&#1088;&#1080;&#1077;&#1085;&#1090;&#1072;&#1094;&#1080;&#1086;&#1085;&#1085;&#1086;&#1081;-&#1085;&#1072;&#1087;&#1088;&#1072;&#1074;&#1083;&#1077;&#1085;&#1085;&#1086;&#1089;&#1090;&#1080;.pdf" TargetMode="External"/><Relationship Id="rId5" Type="http://schemas.openxmlformats.org/officeDocument/2006/relationships/hyperlink" Target="https://ososh.mkobr61.ru/wp-content/uploads/2021/10/&#1057;&#1087;&#1088;&#1072;&#1074;&#1082;&#1072;-&#1072;&#1085;&#1072;&#1083;&#1080;&#1079;&#1072;-&#1094;&#1077;&#1083;&#1077;&#1081;-&#1091;&#1095;&#1072;&#1097;&#1080;&#1093;&#1089;&#1103;-&#1080;&#1089;&#1093;&#1086;&#1076;&#1103;-&#1080;&#1079;-&#1087;&#1083;&#1072;&#1085;&#1086;&#1074;-&#1080;&#1093;-&#1080;&#1085;&#1076;&#1080;&#1074;&#1080;&#1076;&#1091;&#1072;&#1083;&#1100;&#1085;&#1086;&#1075;&#1086;-&#1089;&#1072;&#1084;&#1086;&#1086;&#1087;&#1088;&#1077;&#1076;&#1077;&#1083;&#1077;&#1085;&#1080;&#1103;.pdf" TargetMode="External"/><Relationship Id="rId15" Type="http://schemas.openxmlformats.org/officeDocument/2006/relationships/hyperlink" Target="https://ososh.mkobr61.ru/wp-content/uploads/2021/11/11.pdf" TargetMode="External"/><Relationship Id="rId10" Type="http://schemas.openxmlformats.org/officeDocument/2006/relationships/hyperlink" Target="https://ososh.mkobr61.ru/wp-content/uploads/2021/10/&#1057;&#1087;&#1088;&#1072;&#1074;&#1082;&#1072;-&#1087;&#1086;-&#1089;&#1086;&#1094;&#1080;&#1072;&#1083;&#1080;&#1079;&#1072;&#1094;&#1080;&#1080;-&#1080;-&#1072;&#1076;&#1072;&#1087;&#1090;&#1072;&#1094;&#1080;&#1080;-&#1091;&#1095;&#1077;&#1085;&#1080;&#1082;&#1086;&#1074;-&#1089;-&#1085;&#1080;&#1079;&#1082;&#1086;&#1081;-&#1091;&#1095;&#1077;&#1073;&#1085;&#1086;&#1081;-&#1084;&#1086;&#1090;&#1080;&#1074;&#1072;&#1094;&#1080;&#1077;&#10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osh.mkobr61.ru/wp-content/uploads/2021/10/&#1057;&#1087;&#1088;&#1072;&#1074;&#1082;&#1072;-&#1086;-&#1088;&#1077;&#1079;&#1091;&#1083;&#1100;&#1090;&#1072;&#1090;&#1072;&#1093;-&#1076;&#1077;&#1103;&#1090;&#1077;&#1083;&#1100;&#1085;&#1086;&#1089;&#1090;&#1080;-&#1087;&#1086;-&#1087;&#1088;&#1080;&#1084;&#1077;&#1085;&#1077;&#1085;&#1080;&#1102;-&#1092;&#1086;&#1088;&#1084;&#1080;&#1088;&#1091;&#1102;&#1097;&#1077;&#1075;&#1086;-&#1086;&#1094;&#1077;&#1085;&#1080;&#1074;&#1072;&#1085;&#1080;&#1103;-&#1082;&#1072;&#1082;-&#1080;&#1085;&#1089;&#1090;&#1088;&#1091;&#1084;&#1077;&#1085;&#1090;&#1072;-&#1087;&#1086;&#1074;&#1099;&#1096;&#1077;&#1085;&#1080;&#1103;-&#1086;&#1073;&#1088;&#1072;&#1079;&#1086;&#1074;&#1072;&#1090;&#1077;&#1083;&#1100;&#1085;&#1099;&#1093;-&#1088;&#1077;&#1079;&#1091;&#1083;&#1100;&#1090;&#1072;&#1090;&#1086;&#1074;.pdf" TargetMode="External"/><Relationship Id="rId14" Type="http://schemas.openxmlformats.org/officeDocument/2006/relationships/hyperlink" Target="https://ososh.mkobr61.ru/&#1096;&#1082;&#1086;&#1083;&#1072;-&#1091;&#1095;&#1072;&#1089;&#1090;&#1085;&#1080;&#1082;-&#1087;&#1088;&#1086;&#1077;&#1082;&#1090;&#1072;-5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user</cp:lastModifiedBy>
  <cp:revision>32</cp:revision>
  <dcterms:created xsi:type="dcterms:W3CDTF">2021-09-06T12:12:00Z</dcterms:created>
  <dcterms:modified xsi:type="dcterms:W3CDTF">2021-12-07T13:23:00Z</dcterms:modified>
</cp:coreProperties>
</file>