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DF" w:rsidRDefault="00960DDF" w:rsidP="00960DD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куратора Проекта 500+</w:t>
      </w:r>
    </w:p>
    <w:p w:rsidR="00960DDF" w:rsidRDefault="00960DDF" w:rsidP="0096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Ахметовой Елены Михайловны, заместителя директора по УВР МБОУ: Побединская СОШ пос. Победа, МБОУ: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Большовская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Волгодонской район,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DDF" w:rsidRDefault="00960DDF" w:rsidP="0096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DDF" w:rsidRDefault="00960DDF" w:rsidP="00960DD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плана работы за </w:t>
      </w:r>
      <w:r w:rsidR="00584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 .</w:t>
      </w:r>
      <w:proofErr w:type="gramEnd"/>
    </w:p>
    <w:tbl>
      <w:tblPr>
        <w:tblW w:w="148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5"/>
        <w:gridCol w:w="5004"/>
        <w:gridCol w:w="6176"/>
      </w:tblGrid>
      <w:tr w:rsidR="00960DDF" w:rsidTr="003C6AD8">
        <w:trPr>
          <w:trHeight w:val="118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DDF" w:rsidRDefault="00960DDF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rStyle w:val="29pt"/>
                <w:sz w:val="24"/>
                <w:szCs w:val="24"/>
              </w:rPr>
            </w:pPr>
            <w:r>
              <w:rPr>
                <w:rStyle w:val="29pt"/>
                <w:b/>
                <w:bCs/>
                <w:sz w:val="24"/>
                <w:szCs w:val="24"/>
              </w:rPr>
              <w:t>Дата посещения</w:t>
            </w:r>
          </w:p>
          <w:p w:rsidR="00960DDF" w:rsidRDefault="00960DDF">
            <w:pPr>
              <w:pStyle w:val="20"/>
              <w:shd w:val="clear" w:color="auto" w:fill="auto"/>
              <w:spacing w:line="256" w:lineRule="auto"/>
              <w:ind w:left="180"/>
              <w:jc w:val="center"/>
            </w:pPr>
            <w:proofErr w:type="gramStart"/>
            <w:r>
              <w:rPr>
                <w:rStyle w:val="29pt"/>
                <w:b/>
                <w:bCs/>
                <w:sz w:val="24"/>
                <w:szCs w:val="24"/>
              </w:rPr>
              <w:t>( планируем</w:t>
            </w:r>
            <w:proofErr w:type="gramEnd"/>
            <w:r>
              <w:rPr>
                <w:rStyle w:val="29pt"/>
                <w:b/>
                <w:bCs/>
                <w:sz w:val="24"/>
                <w:szCs w:val="24"/>
              </w:rPr>
              <w:t xml:space="preserve"> как непосредственное посещение школы, так и общение через мессенджеры)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DDF" w:rsidRDefault="00960DDF">
            <w:pPr>
              <w:pStyle w:val="20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0DDF" w:rsidRDefault="00960DDF">
            <w:pPr>
              <w:pStyle w:val="20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Style w:val="29pt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F0555" w:rsidTr="003C6AD8">
        <w:trPr>
          <w:trHeight w:val="118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0555" w:rsidRPr="003C6AD8" w:rsidRDefault="006F00E8" w:rsidP="006F00E8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rStyle w:val="29pt"/>
                <w:bCs/>
                <w:sz w:val="24"/>
                <w:szCs w:val="24"/>
              </w:rPr>
            </w:pPr>
            <w:r>
              <w:rPr>
                <w:rStyle w:val="29pt"/>
                <w:bCs/>
                <w:sz w:val="24"/>
                <w:szCs w:val="24"/>
              </w:rPr>
              <w:t>03.09.</w:t>
            </w:r>
            <w:r w:rsidR="008F0555" w:rsidRPr="003C6AD8">
              <w:rPr>
                <w:rStyle w:val="29pt"/>
                <w:bCs/>
                <w:sz w:val="24"/>
                <w:szCs w:val="24"/>
              </w:rPr>
              <w:t>2021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0555" w:rsidRDefault="008F0555" w:rsidP="008F0555">
            <w:pPr>
              <w:pStyle w:val="20"/>
              <w:shd w:val="clear" w:color="auto" w:fill="auto"/>
              <w:spacing w:line="256" w:lineRule="auto"/>
              <w:rPr>
                <w:rStyle w:val="29p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с управленческой командой </w:t>
            </w:r>
            <w:proofErr w:type="gramStart"/>
            <w:r>
              <w:rPr>
                <w:sz w:val="24"/>
                <w:szCs w:val="24"/>
              </w:rPr>
              <w:t>школы  плана</w:t>
            </w:r>
            <w:proofErr w:type="gramEnd"/>
            <w:r>
              <w:rPr>
                <w:sz w:val="24"/>
                <w:szCs w:val="24"/>
              </w:rPr>
              <w:t xml:space="preserve"> работы во 2 полугодии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555" w:rsidRDefault="003C6AD8">
            <w:pPr>
              <w:pStyle w:val="20"/>
              <w:shd w:val="clear" w:color="auto" w:fill="auto"/>
              <w:spacing w:line="256" w:lineRule="auto"/>
              <w:jc w:val="center"/>
              <w:rPr>
                <w:rStyle w:val="29p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Скорректирован план работы во 2 полугодии, </w:t>
            </w:r>
            <w:r>
              <w:rPr>
                <w:sz w:val="24"/>
                <w:szCs w:val="24"/>
              </w:rPr>
              <w:t>совместно с</w:t>
            </w:r>
            <w:r>
              <w:rPr>
                <w:sz w:val="24"/>
                <w:szCs w:val="24"/>
              </w:rPr>
              <w:t xml:space="preserve"> администрацией школы рассмотрены </w:t>
            </w:r>
            <w:r>
              <w:rPr>
                <w:sz w:val="24"/>
                <w:szCs w:val="24"/>
              </w:rPr>
              <w:t>проекты конкретных</w:t>
            </w:r>
            <w:r>
              <w:rPr>
                <w:sz w:val="24"/>
                <w:szCs w:val="24"/>
              </w:rPr>
              <w:t xml:space="preserve"> управленческих решений</w:t>
            </w:r>
          </w:p>
        </w:tc>
      </w:tr>
      <w:tr w:rsidR="00960DDF" w:rsidTr="003C6AD8">
        <w:trPr>
          <w:trHeight w:val="118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0DDF" w:rsidRDefault="008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2021г 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555" w:rsidRPr="00AA475C" w:rsidRDefault="008F0555" w:rsidP="008F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AA475C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End"/>
            <w:r w:rsidRPr="00AA475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960DDF" w:rsidRDefault="008F0555" w:rsidP="008F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75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proofErr w:type="gramEnd"/>
            <w:r w:rsidRPr="00AA47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>м Центра «Точка роста»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555" w:rsidRDefault="008F0555" w:rsidP="003C6AD8">
            <w:pPr>
              <w:shd w:val="clear" w:color="auto" w:fill="FFFFFF"/>
              <w:spacing w:before="240" w:after="0"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Контракты на оснащение школы_.pdf</w:t>
              </w:r>
            </w:hyperlink>
          </w:p>
          <w:p w:rsidR="008F0555" w:rsidRDefault="008F0555" w:rsidP="003C6AD8">
            <w:pPr>
              <w:shd w:val="clear" w:color="auto" w:fill="FFFFFF"/>
              <w:spacing w:before="240"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Фотоотчет по ремонту и оснащению МБОУ </w:t>
              </w:r>
              <w:proofErr w:type="spellStart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Большовская</w:t>
              </w:r>
              <w:proofErr w:type="spellEnd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 ООШ.pdf</w:t>
              </w:r>
            </w:hyperlink>
          </w:p>
          <w:p w:rsidR="008F0555" w:rsidRDefault="008F0555" w:rsidP="003C6AD8">
            <w:pPr>
              <w:shd w:val="clear" w:color="auto" w:fill="FFFFFF"/>
              <w:spacing w:before="240"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Справка по работе с </w:t>
              </w:r>
              <w:proofErr w:type="spellStart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антирисковым</w:t>
              </w:r>
              <w:proofErr w:type="spellEnd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 профилем _Низкий уровень оснащения школы_.pdf</w:t>
              </w:r>
            </w:hyperlink>
          </w:p>
          <w:p w:rsidR="00960DDF" w:rsidRDefault="009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AD8" w:rsidRDefault="003C6AD8" w:rsidP="003C6AD8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2021г </w:t>
            </w:r>
            <w:r>
              <w:rPr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WhatsApp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6AD8" w:rsidRPr="00AA475C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>Утверждение отчета по результатам ВПР в 4-</w:t>
            </w:r>
            <w:r w:rsidR="006F0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Анализ основных ошибок учащихся и план по устранению недочетов</w:t>
            </w:r>
          </w:p>
          <w:p w:rsidR="003C6AD8" w:rsidRPr="00AA475C" w:rsidRDefault="003C6AD8" w:rsidP="003C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5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 (протокол)</w:t>
            </w:r>
          </w:p>
          <w:p w:rsidR="003C6AD8" w:rsidRDefault="003C6AD8" w:rsidP="003C6AD8">
            <w:pPr>
              <w:pStyle w:val="20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 w:rsidRPr="00AA475C">
              <w:rPr>
                <w:sz w:val="24"/>
                <w:szCs w:val="24"/>
              </w:rPr>
              <w:t>Опрос обучающихся</w:t>
            </w:r>
          </w:p>
        </w:tc>
        <w:tc>
          <w:tcPr>
            <w:tcW w:w="6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AD8" w:rsidRDefault="003C6AD8" w:rsidP="003C6AD8">
            <w:pPr>
              <w:shd w:val="clear" w:color="auto" w:fill="FFFFFF"/>
              <w:spacing w:after="0"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Результаты работа со слабоуспевающими в МБОУ </w:t>
              </w:r>
              <w:proofErr w:type="spellStart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Большовская</w:t>
              </w:r>
              <w:proofErr w:type="spellEnd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 ООШ для устранения рисского профиля «Низкая учебная мотивация» (1).pdf</w:t>
              </w:r>
            </w:hyperlink>
          </w:p>
          <w:p w:rsidR="003C6AD8" w:rsidRDefault="003C6AD8" w:rsidP="003C6AD8">
            <w:pPr>
              <w:shd w:val="clear" w:color="auto" w:fill="FFFFFF"/>
              <w:spacing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</w:p>
          <w:p w:rsidR="003C6AD8" w:rsidRDefault="003C6AD8" w:rsidP="003C6AD8">
            <w:pPr>
              <w:shd w:val="clear" w:color="auto" w:fill="FFFFFF"/>
              <w:spacing w:line="234" w:lineRule="atLeast"/>
              <w:rPr>
                <w:rFonts w:ascii="Arial" w:hAnsi="Arial" w:cs="Arial"/>
                <w:color w:val="242C42"/>
                <w:sz w:val="18"/>
                <w:szCs w:val="18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Работа с одаренными детьми в МБОУ </w:t>
              </w:r>
              <w:proofErr w:type="spellStart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Большовская</w:t>
              </w:r>
              <w:proofErr w:type="spellEnd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 ООШ в рамках </w:t>
              </w:r>
              <w:proofErr w:type="spellStart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антирисковой</w:t>
              </w:r>
              <w:proofErr w:type="spellEnd"/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 xml:space="preserve"> программы.pdf</w:t>
              </w:r>
            </w:hyperlink>
          </w:p>
          <w:p w:rsidR="003C6AD8" w:rsidRDefault="003C6AD8" w:rsidP="003C6AD8">
            <w:pPr>
              <w:pStyle w:val="20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F00E8" w:rsidTr="003C6AD8">
        <w:trPr>
          <w:trHeight w:val="118"/>
        </w:trPr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0E8" w:rsidRDefault="006F00E8" w:rsidP="006F00E8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rStyle w:val="29pt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19.10.2021 г</w:t>
            </w:r>
            <w:r>
              <w:rPr>
                <w:rStyle w:val="29pt"/>
                <w:sz w:val="24"/>
                <w:szCs w:val="24"/>
              </w:rPr>
              <w:t>.</w:t>
            </w:r>
          </w:p>
          <w:p w:rsidR="006F00E8" w:rsidRDefault="006F00E8" w:rsidP="006F00E8">
            <w:pPr>
              <w:pStyle w:val="20"/>
              <w:shd w:val="clear" w:color="auto" w:fill="auto"/>
              <w:spacing w:line="256" w:lineRule="auto"/>
              <w:ind w:left="180"/>
              <w:jc w:val="center"/>
            </w:pPr>
            <w:r>
              <w:rPr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WhatsApp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0E8" w:rsidRDefault="006F00E8" w:rsidP="006F00E8">
            <w:pPr>
              <w:pStyle w:val="20"/>
              <w:shd w:val="clear" w:color="auto" w:fill="auto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второго этапа мониторинга результативности принимаемых мер по работе над актуальным рисковым профилем</w:t>
            </w:r>
          </w:p>
        </w:tc>
        <w:tc>
          <w:tcPr>
            <w:tcW w:w="6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0E8" w:rsidRDefault="006F00E8" w:rsidP="006F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администрацией школы документов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второго  мониторинга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 МДЭК</w:t>
            </w:r>
          </w:p>
          <w:p w:rsidR="006F00E8" w:rsidRDefault="006F00E8" w:rsidP="006F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136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0E8" w:rsidTr="003C6AD8">
        <w:trPr>
          <w:trHeight w:val="118"/>
        </w:trPr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0E8" w:rsidRDefault="006F00E8" w:rsidP="006F00E8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 г.</w:t>
            </w:r>
          </w:p>
          <w:p w:rsidR="006F00E8" w:rsidRDefault="006F00E8" w:rsidP="006F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0E8" w:rsidRDefault="006F00E8" w:rsidP="006F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оценки результативности происходящих в образовательном процессе школы изменений</w:t>
            </w:r>
          </w:p>
        </w:tc>
        <w:tc>
          <w:tcPr>
            <w:tcW w:w="6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0E8" w:rsidRDefault="006F00E8" w:rsidP="006F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Изучены  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подтверждающие наступление позитивных изменений в школе: результаты 2020-2021 учебного года,  1 четверти 2021-2022 учебного года, наполняемость  сайта школы </w:t>
            </w:r>
          </w:p>
          <w:p w:rsidR="006F00E8" w:rsidRDefault="006F00E8" w:rsidP="006F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136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http://bolshovshool.ucoz.ru/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0E8" w:rsidRDefault="006F00E8" w:rsidP="006F00E8">
            <w:pPr>
              <w:jc w:val="center"/>
            </w:pPr>
            <w:hyperlink r:id="rId12" w:history="1">
              <w:r w:rsidRPr="004136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http://bolshovshool.ucoz.ru/index/proekt_quot_500_quot/0-158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0E8" w:rsidRDefault="001463AB" w:rsidP="006F00E8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00E8">
              <w:rPr>
                <w:sz w:val="24"/>
                <w:szCs w:val="24"/>
              </w:rPr>
              <w:t>.11.2021 г.</w:t>
            </w:r>
          </w:p>
          <w:p w:rsidR="003C6AD8" w:rsidRDefault="006F00E8" w:rsidP="006F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AD8" w:rsidRDefault="003C6AD8" w:rsidP="006F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 Анализ отчетных документов, которые школа будет размещать в ИС МЭДК </w:t>
            </w:r>
            <w:r w:rsidR="006F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 работы.</w:t>
            </w:r>
          </w:p>
        </w:tc>
        <w:tc>
          <w:tcPr>
            <w:tcW w:w="6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документов, которые школа будет размещать в ИС МЭДК </w:t>
            </w:r>
            <w:r w:rsidR="006F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работы.</w:t>
            </w:r>
          </w:p>
          <w:p w:rsidR="003C6AD8" w:rsidRDefault="003C6AD8" w:rsidP="006F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отчетных документов, которые школа будет размещать в ИС МЭДК </w:t>
            </w:r>
            <w:r w:rsidR="006F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работы.</w:t>
            </w:r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463AB" w:rsidRDefault="001463AB" w:rsidP="001463AB">
            <w:pPr>
              <w:pStyle w:val="20"/>
              <w:shd w:val="clear" w:color="auto" w:fill="auto"/>
              <w:spacing w:line="256" w:lineRule="auto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.2021 г.</w:t>
            </w:r>
          </w:p>
          <w:p w:rsidR="003C6AD8" w:rsidRDefault="001463AB" w:rsidP="001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 мессенджера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0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AD8" w:rsidRDefault="003C6AD8" w:rsidP="006F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координатором..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отчетных документов, которые школы будут размещать в ИС МЭДК </w:t>
            </w:r>
            <w:r w:rsidR="006F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 работы.</w:t>
            </w:r>
          </w:p>
        </w:tc>
        <w:tc>
          <w:tcPr>
            <w:tcW w:w="61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</w:t>
            </w:r>
            <w:r w:rsidR="006F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документов в ИС МЭДК, подтверждающих наступление позитивных изменений в школе.</w:t>
            </w:r>
          </w:p>
          <w:p w:rsidR="003C6AD8" w:rsidRDefault="006F00E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AD8" w:rsidRDefault="001463AB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МБОУ:Большовской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ООШ с  муниципальным координатором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</w:t>
            </w:r>
            <w:r w:rsidR="006F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отчетных документов в ИС МЭДК, подтверждающих наступление позитивных изменений в школе.</w:t>
            </w:r>
          </w:p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AD8" w:rsidRDefault="001463AB" w:rsidP="001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 Экспертиза документов.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отчетные документы в ИС МЭДК, подтверждающие наступление позитивных изменений в школе.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</w:p>
        </w:tc>
      </w:tr>
      <w:tr w:rsidR="003C6AD8" w:rsidTr="003C6AD8">
        <w:trPr>
          <w:trHeight w:val="118"/>
        </w:trPr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AD8" w:rsidRDefault="001463AB" w:rsidP="001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6AD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 координатором.</w:t>
            </w:r>
          </w:p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Экспертиза документов.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AD8" w:rsidRDefault="003C6AD8" w:rsidP="003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DF" w:rsidRDefault="00960DDF" w:rsidP="00960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DDF" w:rsidRDefault="00960DDF" w:rsidP="00960DDF">
      <w:pPr>
        <w:spacing w:after="0" w:line="240" w:lineRule="auto"/>
        <w:ind w:left="360"/>
      </w:pPr>
    </w:p>
    <w:p w:rsidR="001463AB" w:rsidRDefault="00960DDF" w:rsidP="00960DDF">
      <w:pPr>
        <w:pStyle w:val="a4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 xml:space="preserve">Отчетные  </w:t>
      </w:r>
      <w:r w:rsidR="000433D1">
        <w:rPr>
          <w:b/>
        </w:rPr>
        <w:t>документы</w:t>
      </w:r>
      <w:proofErr w:type="gramEnd"/>
      <w:r w:rsidR="000433D1">
        <w:rPr>
          <w:b/>
        </w:rPr>
        <w:t>, размещённые</w:t>
      </w:r>
      <w:r>
        <w:rPr>
          <w:b/>
        </w:rPr>
        <w:t xml:space="preserve"> в системе ИС МЭДК</w:t>
      </w:r>
      <w:r w:rsidR="001463AB">
        <w:rPr>
          <w:b/>
        </w:rPr>
        <w:t xml:space="preserve"> 2 этап</w:t>
      </w:r>
    </w:p>
    <w:p w:rsidR="00960DDF" w:rsidRPr="001463AB" w:rsidRDefault="00960DDF" w:rsidP="001463AB">
      <w:pPr>
        <w:ind w:left="360"/>
        <w:rPr>
          <w:rFonts w:ascii="Times New Roman" w:hAnsi="Times New Roman" w:cs="Times New Roman"/>
          <w:b/>
          <w:sz w:val="28"/>
        </w:rPr>
      </w:pPr>
      <w:r w:rsidRPr="001463AB">
        <w:rPr>
          <w:rFonts w:ascii="Times New Roman" w:hAnsi="Times New Roman" w:cs="Times New Roman"/>
          <w:b/>
          <w:sz w:val="28"/>
        </w:rPr>
        <w:t xml:space="preserve"> по рисковому профилю </w:t>
      </w:r>
      <w:r w:rsidRPr="001463AB">
        <w:rPr>
          <w:rFonts w:ascii="Times New Roman" w:hAnsi="Times New Roman" w:cs="Times New Roman"/>
          <w:b/>
          <w:bCs/>
          <w:sz w:val="28"/>
        </w:rPr>
        <w:t>«Низкий уровень оснащения школы</w:t>
      </w:r>
      <w:r w:rsidRPr="001463AB">
        <w:rPr>
          <w:rFonts w:ascii="Times New Roman" w:hAnsi="Times New Roman" w:cs="Times New Roman"/>
          <w:b/>
          <w:sz w:val="28"/>
        </w:rPr>
        <w:t xml:space="preserve">»: </w:t>
      </w:r>
    </w:p>
    <w:p w:rsidR="001463AB" w:rsidRPr="001463AB" w:rsidRDefault="001463AB" w:rsidP="0032481D">
      <w:pPr>
        <w:pStyle w:val="a4"/>
        <w:numPr>
          <w:ilvl w:val="0"/>
          <w:numId w:val="2"/>
        </w:numPr>
        <w:shd w:val="clear" w:color="auto" w:fill="FFFFFF"/>
        <w:spacing w:after="194" w:line="234" w:lineRule="atLeast"/>
        <w:ind w:right="194"/>
        <w:rPr>
          <w:rFonts w:cs="Times New Roman"/>
          <w:sz w:val="24"/>
          <w:szCs w:val="18"/>
        </w:rPr>
      </w:pPr>
      <w:r w:rsidRPr="001463AB">
        <w:rPr>
          <w:rFonts w:cs="Times New Roman"/>
          <w:sz w:val="24"/>
          <w:szCs w:val="18"/>
        </w:rPr>
        <w:t>Контракт на оснащение школы</w:t>
      </w:r>
    </w:p>
    <w:p w:rsidR="001463AB" w:rsidRPr="001463AB" w:rsidRDefault="001463AB" w:rsidP="0032481D">
      <w:pPr>
        <w:pStyle w:val="a4"/>
        <w:numPr>
          <w:ilvl w:val="0"/>
          <w:numId w:val="2"/>
        </w:numPr>
        <w:shd w:val="clear" w:color="auto" w:fill="FFFFFF"/>
        <w:spacing w:after="194" w:line="234" w:lineRule="atLeast"/>
        <w:ind w:right="194"/>
        <w:rPr>
          <w:rFonts w:cs="Times New Roman"/>
          <w:sz w:val="24"/>
          <w:szCs w:val="18"/>
        </w:rPr>
      </w:pPr>
      <w:r w:rsidRPr="001463AB">
        <w:rPr>
          <w:rFonts w:cs="Times New Roman"/>
          <w:sz w:val="24"/>
          <w:szCs w:val="18"/>
        </w:rPr>
        <w:t xml:space="preserve"> Фотоотчет по ремонту и оснащению МБОУ </w:t>
      </w:r>
      <w:proofErr w:type="spellStart"/>
      <w:r w:rsidRPr="001463AB">
        <w:rPr>
          <w:rFonts w:cs="Times New Roman"/>
          <w:sz w:val="24"/>
          <w:szCs w:val="18"/>
        </w:rPr>
        <w:t>Большовская</w:t>
      </w:r>
      <w:proofErr w:type="spellEnd"/>
      <w:r w:rsidRPr="001463AB">
        <w:rPr>
          <w:rFonts w:cs="Times New Roman"/>
          <w:sz w:val="24"/>
          <w:szCs w:val="18"/>
        </w:rPr>
        <w:t xml:space="preserve"> ООШ «Точка </w:t>
      </w:r>
      <w:proofErr w:type="spellStart"/>
      <w:r w:rsidRPr="001463AB">
        <w:rPr>
          <w:rFonts w:cs="Times New Roman"/>
          <w:sz w:val="24"/>
          <w:szCs w:val="18"/>
        </w:rPr>
        <w:t>Роста»</w:t>
      </w:r>
      <w:proofErr w:type="spellEnd"/>
      <w:r w:rsidRPr="001463AB">
        <w:rPr>
          <w:rFonts w:cs="Times New Roman"/>
          <w:sz w:val="24"/>
          <w:szCs w:val="18"/>
        </w:rPr>
        <w:t xml:space="preserve"> </w:t>
      </w:r>
    </w:p>
    <w:p w:rsidR="001463AB" w:rsidRPr="001463AB" w:rsidRDefault="001463AB" w:rsidP="00463CCB">
      <w:pPr>
        <w:pStyle w:val="a4"/>
        <w:numPr>
          <w:ilvl w:val="0"/>
          <w:numId w:val="2"/>
        </w:numPr>
        <w:shd w:val="clear" w:color="auto" w:fill="FFFFFF"/>
        <w:spacing w:line="234" w:lineRule="atLeast"/>
        <w:ind w:right="194"/>
        <w:rPr>
          <w:rFonts w:cs="Times New Roman"/>
          <w:b/>
          <w:sz w:val="40"/>
        </w:rPr>
      </w:pPr>
      <w:r w:rsidRPr="001463AB">
        <w:rPr>
          <w:rFonts w:cs="Times New Roman"/>
          <w:sz w:val="24"/>
          <w:szCs w:val="18"/>
        </w:rPr>
        <w:t xml:space="preserve"> Аналитическая справка</w:t>
      </w:r>
    </w:p>
    <w:p w:rsidR="001463AB" w:rsidRPr="00337165" w:rsidRDefault="001463AB" w:rsidP="001463AB">
      <w:pPr>
        <w:shd w:val="clear" w:color="auto" w:fill="FFFFFF"/>
        <w:spacing w:line="234" w:lineRule="atLeast"/>
        <w:ind w:left="360" w:right="194"/>
        <w:rPr>
          <w:rFonts w:cs="Times New Roman"/>
          <w:b/>
          <w:sz w:val="18"/>
        </w:rPr>
      </w:pPr>
    </w:p>
    <w:p w:rsidR="001463AB" w:rsidRDefault="00960DDF" w:rsidP="00463CCB">
      <w:pPr>
        <w:pStyle w:val="a4"/>
        <w:numPr>
          <w:ilvl w:val="0"/>
          <w:numId w:val="2"/>
        </w:numPr>
        <w:shd w:val="clear" w:color="auto" w:fill="FFFFFF"/>
        <w:spacing w:line="234" w:lineRule="atLeast"/>
        <w:ind w:right="194"/>
        <w:rPr>
          <w:b/>
        </w:rPr>
      </w:pPr>
      <w:proofErr w:type="gramStart"/>
      <w:r w:rsidRPr="001463AB">
        <w:rPr>
          <w:b/>
        </w:rPr>
        <w:t xml:space="preserve">Отчетные  </w:t>
      </w:r>
      <w:r w:rsidR="000433D1" w:rsidRPr="001463AB">
        <w:rPr>
          <w:b/>
        </w:rPr>
        <w:t>документы</w:t>
      </w:r>
      <w:proofErr w:type="gramEnd"/>
      <w:r w:rsidR="000433D1" w:rsidRPr="001463AB">
        <w:rPr>
          <w:b/>
        </w:rPr>
        <w:t>, размещённые</w:t>
      </w:r>
      <w:r w:rsidRPr="001463AB">
        <w:rPr>
          <w:b/>
        </w:rPr>
        <w:t xml:space="preserve"> в системе ИС МЭДК </w:t>
      </w:r>
    </w:p>
    <w:p w:rsidR="00960DDF" w:rsidRPr="001463AB" w:rsidRDefault="00960DDF" w:rsidP="001463AB">
      <w:pPr>
        <w:shd w:val="clear" w:color="auto" w:fill="FFFFFF"/>
        <w:spacing w:line="234" w:lineRule="atLeast"/>
        <w:ind w:left="360" w:right="194"/>
        <w:rPr>
          <w:rFonts w:ascii="Times New Roman" w:hAnsi="Times New Roman" w:cs="Times New Roman"/>
          <w:b/>
          <w:sz w:val="28"/>
        </w:rPr>
      </w:pPr>
      <w:r w:rsidRPr="001463AB">
        <w:rPr>
          <w:rFonts w:ascii="Times New Roman" w:hAnsi="Times New Roman" w:cs="Times New Roman"/>
          <w:b/>
          <w:sz w:val="28"/>
        </w:rPr>
        <w:t>по рисковому профилю «</w:t>
      </w:r>
      <w:r w:rsidR="000433D1" w:rsidRPr="001463AB">
        <w:rPr>
          <w:rFonts w:ascii="Times New Roman" w:hAnsi="Times New Roman" w:cs="Times New Roman"/>
          <w:b/>
          <w:bCs/>
          <w:spacing w:val="2"/>
          <w:sz w:val="28"/>
          <w:szCs w:val="30"/>
          <w:shd w:val="clear" w:color="auto" w:fill="FFFFFF"/>
        </w:rPr>
        <w:t>Низкая учебная мотивация обучающихся</w:t>
      </w:r>
      <w:r w:rsidRPr="001463AB">
        <w:rPr>
          <w:rFonts w:ascii="Times New Roman" w:hAnsi="Times New Roman" w:cs="Times New Roman"/>
          <w:b/>
          <w:sz w:val="28"/>
        </w:rPr>
        <w:t xml:space="preserve">»: </w:t>
      </w:r>
    </w:p>
    <w:p w:rsidR="001463AB" w:rsidRPr="001463AB" w:rsidRDefault="001463AB" w:rsidP="001463AB">
      <w:pPr>
        <w:pStyle w:val="a4"/>
        <w:numPr>
          <w:ilvl w:val="0"/>
          <w:numId w:val="2"/>
        </w:numPr>
        <w:shd w:val="clear" w:color="auto" w:fill="FFFFFF"/>
        <w:spacing w:after="194" w:line="234" w:lineRule="atLeast"/>
        <w:ind w:right="194"/>
        <w:rPr>
          <w:rFonts w:cs="Times New Roman"/>
          <w:sz w:val="24"/>
          <w:szCs w:val="28"/>
        </w:rPr>
      </w:pPr>
      <w:r w:rsidRPr="001463AB">
        <w:rPr>
          <w:rFonts w:cs="Times New Roman"/>
          <w:sz w:val="24"/>
          <w:szCs w:val="28"/>
        </w:rPr>
        <w:t xml:space="preserve">Грамоты обучающихся; </w:t>
      </w:r>
    </w:p>
    <w:p w:rsidR="001463AB" w:rsidRPr="001463AB" w:rsidRDefault="001463AB" w:rsidP="001463AB">
      <w:pPr>
        <w:pStyle w:val="a4"/>
        <w:numPr>
          <w:ilvl w:val="0"/>
          <w:numId w:val="2"/>
        </w:numPr>
        <w:shd w:val="clear" w:color="auto" w:fill="FFFFFF"/>
        <w:spacing w:after="194" w:line="234" w:lineRule="atLeast"/>
        <w:ind w:right="194"/>
        <w:rPr>
          <w:rFonts w:cs="Times New Roman"/>
          <w:sz w:val="24"/>
          <w:szCs w:val="28"/>
        </w:rPr>
      </w:pPr>
      <w:r w:rsidRPr="001463AB">
        <w:rPr>
          <w:rFonts w:cs="Times New Roman"/>
          <w:sz w:val="24"/>
          <w:szCs w:val="28"/>
        </w:rPr>
        <w:t xml:space="preserve">Результаты работа со слабоуспевающими в МБОУ </w:t>
      </w:r>
      <w:proofErr w:type="spellStart"/>
      <w:r w:rsidRPr="001463AB">
        <w:rPr>
          <w:rFonts w:cs="Times New Roman"/>
          <w:sz w:val="24"/>
          <w:szCs w:val="28"/>
        </w:rPr>
        <w:t>Большовская</w:t>
      </w:r>
      <w:proofErr w:type="spellEnd"/>
      <w:r w:rsidRPr="001463AB">
        <w:rPr>
          <w:rFonts w:cs="Times New Roman"/>
          <w:sz w:val="24"/>
          <w:szCs w:val="28"/>
        </w:rPr>
        <w:t xml:space="preserve"> ООШ для устранения рисского профиля «Низкая учебная мотивация»</w:t>
      </w:r>
    </w:p>
    <w:p w:rsidR="001463AB" w:rsidRDefault="001463AB" w:rsidP="001463AB">
      <w:pPr>
        <w:pStyle w:val="a4"/>
        <w:numPr>
          <w:ilvl w:val="0"/>
          <w:numId w:val="2"/>
        </w:numPr>
        <w:rPr>
          <w:rFonts w:cs="Times New Roman"/>
          <w:sz w:val="24"/>
          <w:szCs w:val="28"/>
        </w:rPr>
      </w:pPr>
      <w:r w:rsidRPr="001463AB">
        <w:rPr>
          <w:rFonts w:cs="Times New Roman"/>
          <w:sz w:val="24"/>
          <w:szCs w:val="28"/>
        </w:rPr>
        <w:t xml:space="preserve">Работа с одаренными детьми в МБОУ </w:t>
      </w:r>
      <w:proofErr w:type="spellStart"/>
      <w:r w:rsidRPr="001463AB">
        <w:rPr>
          <w:rFonts w:cs="Times New Roman"/>
          <w:sz w:val="24"/>
          <w:szCs w:val="28"/>
        </w:rPr>
        <w:t>Большовская</w:t>
      </w:r>
      <w:proofErr w:type="spellEnd"/>
      <w:r w:rsidRPr="001463AB">
        <w:rPr>
          <w:rFonts w:cs="Times New Roman"/>
          <w:sz w:val="24"/>
          <w:szCs w:val="28"/>
        </w:rPr>
        <w:t xml:space="preserve"> ООШ в рамках </w:t>
      </w:r>
      <w:proofErr w:type="spellStart"/>
      <w:r w:rsidRPr="001463AB">
        <w:rPr>
          <w:rFonts w:cs="Times New Roman"/>
          <w:sz w:val="24"/>
          <w:szCs w:val="28"/>
        </w:rPr>
        <w:t>антирисковой</w:t>
      </w:r>
      <w:proofErr w:type="spellEnd"/>
      <w:r w:rsidRPr="001463AB">
        <w:rPr>
          <w:rFonts w:cs="Times New Roman"/>
          <w:sz w:val="24"/>
          <w:szCs w:val="28"/>
        </w:rPr>
        <w:t xml:space="preserve"> программы</w:t>
      </w:r>
    </w:p>
    <w:p w:rsidR="001463AB" w:rsidRPr="001463AB" w:rsidRDefault="001463AB" w:rsidP="001463AB">
      <w:pPr>
        <w:ind w:left="360"/>
        <w:rPr>
          <w:rFonts w:cs="Times New Roman"/>
          <w:sz w:val="24"/>
          <w:szCs w:val="28"/>
        </w:rPr>
      </w:pPr>
    </w:p>
    <w:p w:rsidR="001463AB" w:rsidRDefault="00960DDF" w:rsidP="00960DD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Отчетные документы, размещённые в системе ИС МЭДК </w:t>
      </w:r>
    </w:p>
    <w:p w:rsidR="00960DDF" w:rsidRPr="001463AB" w:rsidRDefault="00960DDF" w:rsidP="001463AB">
      <w:pPr>
        <w:ind w:left="360"/>
        <w:rPr>
          <w:rFonts w:ascii="Times New Roman" w:hAnsi="Times New Roman" w:cs="Times New Roman"/>
          <w:b/>
          <w:sz w:val="28"/>
        </w:rPr>
      </w:pPr>
      <w:r w:rsidRPr="001463AB">
        <w:rPr>
          <w:rFonts w:ascii="Times New Roman" w:hAnsi="Times New Roman" w:cs="Times New Roman"/>
          <w:b/>
          <w:sz w:val="28"/>
        </w:rPr>
        <w:lastRenderedPageBreak/>
        <w:t>по рисковому профилю «</w:t>
      </w:r>
      <w:r w:rsidR="000433D1" w:rsidRPr="001463AB">
        <w:rPr>
          <w:rFonts w:ascii="Times New Roman" w:hAnsi="Times New Roman" w:cs="Times New Roman"/>
          <w:b/>
          <w:bCs/>
          <w:spacing w:val="2"/>
          <w:sz w:val="28"/>
          <w:szCs w:val="30"/>
          <w:shd w:val="clear" w:color="auto" w:fill="FFFFFF"/>
        </w:rPr>
        <w:t>Пониженный уровень школьного благополучия</w:t>
      </w:r>
      <w:r w:rsidRPr="001463AB">
        <w:rPr>
          <w:rFonts w:ascii="Times New Roman" w:hAnsi="Times New Roman" w:cs="Times New Roman"/>
          <w:b/>
          <w:sz w:val="28"/>
        </w:rPr>
        <w:t xml:space="preserve">»: </w:t>
      </w:r>
    </w:p>
    <w:p w:rsidR="00337165" w:rsidRPr="00337165" w:rsidRDefault="00337165" w:rsidP="00337165">
      <w:pPr>
        <w:pStyle w:val="a4"/>
        <w:numPr>
          <w:ilvl w:val="0"/>
          <w:numId w:val="10"/>
        </w:numPr>
        <w:shd w:val="clear" w:color="auto" w:fill="FFFFFF"/>
        <w:spacing w:line="234" w:lineRule="atLeast"/>
        <w:rPr>
          <w:rFonts w:cs="Times New Roman"/>
          <w:sz w:val="24"/>
          <w:szCs w:val="18"/>
        </w:rPr>
      </w:pPr>
      <w:r w:rsidRPr="00337165">
        <w:rPr>
          <w:rFonts w:cs="Times New Roman"/>
          <w:sz w:val="24"/>
          <w:szCs w:val="18"/>
        </w:rPr>
        <w:t xml:space="preserve">Справка </w:t>
      </w:r>
      <w:proofErr w:type="spellStart"/>
      <w:r w:rsidRPr="00337165">
        <w:rPr>
          <w:rFonts w:cs="Times New Roman"/>
          <w:sz w:val="24"/>
          <w:szCs w:val="18"/>
        </w:rPr>
        <w:t>по_резултьтатам</w:t>
      </w:r>
      <w:proofErr w:type="spellEnd"/>
      <w:r w:rsidRPr="00337165">
        <w:rPr>
          <w:rFonts w:cs="Times New Roman"/>
          <w:sz w:val="24"/>
          <w:szCs w:val="18"/>
        </w:rPr>
        <w:t xml:space="preserve"> тренинга. </w:t>
      </w:r>
    </w:p>
    <w:p w:rsidR="00337165" w:rsidRPr="00337165" w:rsidRDefault="00337165" w:rsidP="00337165">
      <w:pPr>
        <w:pStyle w:val="a4"/>
        <w:numPr>
          <w:ilvl w:val="0"/>
          <w:numId w:val="10"/>
        </w:numPr>
        <w:shd w:val="clear" w:color="auto" w:fill="FFFFFF"/>
        <w:spacing w:line="234" w:lineRule="atLeast"/>
        <w:rPr>
          <w:rFonts w:cs="Times New Roman"/>
          <w:sz w:val="24"/>
          <w:szCs w:val="18"/>
        </w:rPr>
      </w:pPr>
      <w:r w:rsidRPr="00337165">
        <w:rPr>
          <w:rFonts w:cs="Times New Roman"/>
          <w:sz w:val="24"/>
          <w:szCs w:val="18"/>
        </w:rPr>
        <w:t xml:space="preserve">Результаты мониторинга уровня эмоционального выгорания педагогов МБОУ </w:t>
      </w:r>
      <w:proofErr w:type="spellStart"/>
      <w:r w:rsidRPr="00337165">
        <w:rPr>
          <w:rFonts w:cs="Times New Roman"/>
          <w:sz w:val="24"/>
          <w:szCs w:val="18"/>
        </w:rPr>
        <w:t>Большовская</w:t>
      </w:r>
      <w:proofErr w:type="spellEnd"/>
      <w:r w:rsidRPr="00337165">
        <w:rPr>
          <w:rFonts w:cs="Times New Roman"/>
          <w:sz w:val="24"/>
          <w:szCs w:val="18"/>
        </w:rPr>
        <w:t xml:space="preserve"> ООШ (2020-2021 </w:t>
      </w:r>
      <w:proofErr w:type="spellStart"/>
      <w:r w:rsidRPr="00337165">
        <w:rPr>
          <w:rFonts w:cs="Times New Roman"/>
          <w:sz w:val="24"/>
          <w:szCs w:val="18"/>
        </w:rPr>
        <w:t>уч.год</w:t>
      </w:r>
      <w:proofErr w:type="spellEnd"/>
      <w:r w:rsidRPr="00337165">
        <w:rPr>
          <w:rFonts w:cs="Times New Roman"/>
          <w:sz w:val="24"/>
          <w:szCs w:val="18"/>
        </w:rPr>
        <w:t xml:space="preserve"> </w:t>
      </w:r>
    </w:p>
    <w:p w:rsidR="00337165" w:rsidRPr="00337165" w:rsidRDefault="00337165" w:rsidP="00337165">
      <w:pPr>
        <w:pStyle w:val="a4"/>
        <w:numPr>
          <w:ilvl w:val="0"/>
          <w:numId w:val="10"/>
        </w:numPr>
        <w:shd w:val="clear" w:color="auto" w:fill="FFFFFF"/>
        <w:spacing w:line="234" w:lineRule="atLeast"/>
        <w:rPr>
          <w:rFonts w:cs="Times New Roman"/>
          <w:sz w:val="24"/>
          <w:szCs w:val="18"/>
        </w:rPr>
      </w:pPr>
      <w:r w:rsidRPr="00337165">
        <w:rPr>
          <w:rFonts w:cs="Times New Roman"/>
          <w:sz w:val="24"/>
          <w:szCs w:val="18"/>
        </w:rPr>
        <w:t xml:space="preserve">Анкетирование (профессиональное выгорание педагогов). </w:t>
      </w:r>
    </w:p>
    <w:p w:rsidR="00337165" w:rsidRDefault="00337165" w:rsidP="00337165">
      <w:pPr>
        <w:pStyle w:val="a4"/>
        <w:ind w:left="502"/>
        <w:rPr>
          <w:b/>
        </w:rPr>
      </w:pPr>
    </w:p>
    <w:p w:rsidR="00337165" w:rsidRDefault="00337165" w:rsidP="00337165">
      <w:pPr>
        <w:pStyle w:val="a4"/>
        <w:ind w:left="502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60DDF">
        <w:rPr>
          <w:b/>
        </w:rPr>
        <w:t>Отчетные документы</w:t>
      </w:r>
      <w:r>
        <w:rPr>
          <w:b/>
        </w:rPr>
        <w:t>, размещённые в системе ИС МЭДК</w:t>
      </w:r>
    </w:p>
    <w:p w:rsidR="00960DDF" w:rsidRPr="00337165" w:rsidRDefault="00960DDF" w:rsidP="00337165">
      <w:pPr>
        <w:ind w:left="142"/>
        <w:rPr>
          <w:rFonts w:ascii="Times New Roman" w:hAnsi="Times New Roman" w:cs="Times New Roman"/>
          <w:b/>
          <w:sz w:val="28"/>
        </w:rPr>
      </w:pPr>
      <w:r w:rsidRPr="00337165">
        <w:rPr>
          <w:rFonts w:ascii="Times New Roman" w:hAnsi="Times New Roman" w:cs="Times New Roman"/>
          <w:b/>
          <w:sz w:val="28"/>
        </w:rPr>
        <w:t>по рисковому профилю «</w:t>
      </w:r>
      <w:r w:rsidR="00A72495" w:rsidRPr="00337165">
        <w:rPr>
          <w:rFonts w:ascii="Times New Roman" w:hAnsi="Times New Roman" w:cs="Times New Roman"/>
          <w:b/>
          <w:bCs/>
          <w:spacing w:val="2"/>
          <w:sz w:val="28"/>
          <w:szCs w:val="30"/>
          <w:shd w:val="clear" w:color="auto" w:fill="FFFFFF"/>
        </w:rPr>
        <w:t xml:space="preserve">Высокая доля обучающихся с рисками учебной </w:t>
      </w:r>
      <w:proofErr w:type="spellStart"/>
      <w:r w:rsidR="00A72495" w:rsidRPr="00337165">
        <w:rPr>
          <w:rFonts w:ascii="Times New Roman" w:hAnsi="Times New Roman" w:cs="Times New Roman"/>
          <w:b/>
          <w:bCs/>
          <w:spacing w:val="2"/>
          <w:sz w:val="28"/>
          <w:szCs w:val="30"/>
          <w:shd w:val="clear" w:color="auto" w:fill="FFFFFF"/>
        </w:rPr>
        <w:t>неуспешности</w:t>
      </w:r>
      <w:proofErr w:type="spellEnd"/>
      <w:r w:rsidRPr="00337165">
        <w:rPr>
          <w:rFonts w:ascii="Times New Roman" w:hAnsi="Times New Roman" w:cs="Times New Roman"/>
          <w:b/>
          <w:sz w:val="28"/>
        </w:rPr>
        <w:t xml:space="preserve">»: </w:t>
      </w:r>
    </w:p>
    <w:p w:rsidR="00337165" w:rsidRPr="00337165" w:rsidRDefault="00337165" w:rsidP="00337165">
      <w:pPr>
        <w:pStyle w:val="a4"/>
        <w:numPr>
          <w:ilvl w:val="0"/>
          <w:numId w:val="2"/>
        </w:numPr>
        <w:shd w:val="clear" w:color="auto" w:fill="FFFFFF"/>
        <w:spacing w:line="234" w:lineRule="atLeast"/>
        <w:rPr>
          <w:rFonts w:cs="Times New Roman"/>
          <w:sz w:val="24"/>
          <w:szCs w:val="18"/>
        </w:rPr>
      </w:pPr>
      <w:r w:rsidRPr="00337165">
        <w:rPr>
          <w:rFonts w:cs="Times New Roman"/>
          <w:sz w:val="24"/>
          <w:szCs w:val="18"/>
        </w:rPr>
        <w:t xml:space="preserve">Диагностическая работа.  </w:t>
      </w:r>
    </w:p>
    <w:p w:rsidR="00337165" w:rsidRPr="00337165" w:rsidRDefault="00337165" w:rsidP="00337165">
      <w:pPr>
        <w:pStyle w:val="a4"/>
        <w:numPr>
          <w:ilvl w:val="0"/>
          <w:numId w:val="2"/>
        </w:numPr>
        <w:shd w:val="clear" w:color="auto" w:fill="FFFFFF"/>
        <w:spacing w:line="234" w:lineRule="atLeast"/>
        <w:rPr>
          <w:rFonts w:cs="Times New Roman"/>
          <w:sz w:val="24"/>
          <w:szCs w:val="18"/>
        </w:rPr>
      </w:pPr>
      <w:r w:rsidRPr="00337165">
        <w:rPr>
          <w:rFonts w:cs="Times New Roman"/>
          <w:sz w:val="24"/>
          <w:szCs w:val="18"/>
        </w:rPr>
        <w:t xml:space="preserve">Аналитическая справка об исполнении этапа мероприятий по устранению </w:t>
      </w:r>
      <w:proofErr w:type="spellStart"/>
      <w:r w:rsidRPr="00337165">
        <w:rPr>
          <w:rFonts w:cs="Times New Roman"/>
          <w:sz w:val="24"/>
          <w:szCs w:val="18"/>
        </w:rPr>
        <w:t>выоской</w:t>
      </w:r>
      <w:proofErr w:type="spellEnd"/>
      <w:r w:rsidRPr="00337165">
        <w:rPr>
          <w:rFonts w:cs="Times New Roman"/>
          <w:sz w:val="24"/>
          <w:szCs w:val="18"/>
        </w:rPr>
        <w:t xml:space="preserve"> доли обучающихся с риском учебной </w:t>
      </w:r>
      <w:proofErr w:type="spellStart"/>
      <w:r w:rsidRPr="00337165">
        <w:rPr>
          <w:rFonts w:cs="Times New Roman"/>
          <w:sz w:val="24"/>
          <w:szCs w:val="18"/>
        </w:rPr>
        <w:t>неуспешности</w:t>
      </w:r>
      <w:proofErr w:type="spellEnd"/>
      <w:r w:rsidRPr="00337165">
        <w:rPr>
          <w:rFonts w:cs="Times New Roman"/>
          <w:sz w:val="24"/>
          <w:szCs w:val="18"/>
        </w:rPr>
        <w:t xml:space="preserve">. </w:t>
      </w:r>
    </w:p>
    <w:p w:rsidR="00960DDF" w:rsidRDefault="00960DDF" w:rsidP="00337165">
      <w:pPr>
        <w:ind w:left="720"/>
      </w:pPr>
    </w:p>
    <w:sectPr w:rsidR="00960DDF" w:rsidSect="00960D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D4D"/>
    <w:multiLevelType w:val="hybridMultilevel"/>
    <w:tmpl w:val="CA84BF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B05BF"/>
    <w:multiLevelType w:val="hybridMultilevel"/>
    <w:tmpl w:val="2F4AA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83570C"/>
    <w:multiLevelType w:val="hybridMultilevel"/>
    <w:tmpl w:val="F1CCC25E"/>
    <w:lvl w:ilvl="0" w:tplc="78EA30D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B652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D6FE1"/>
    <w:multiLevelType w:val="hybridMultilevel"/>
    <w:tmpl w:val="C99AC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828AE"/>
    <w:multiLevelType w:val="hybridMultilevel"/>
    <w:tmpl w:val="700AA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D77E7C"/>
    <w:multiLevelType w:val="hybridMultilevel"/>
    <w:tmpl w:val="861C791E"/>
    <w:lvl w:ilvl="0" w:tplc="78EA3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5C3134"/>
    <w:multiLevelType w:val="hybridMultilevel"/>
    <w:tmpl w:val="8648F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51"/>
    <w:rsid w:val="00000BE5"/>
    <w:rsid w:val="000433D1"/>
    <w:rsid w:val="001463AB"/>
    <w:rsid w:val="00260D30"/>
    <w:rsid w:val="0026671E"/>
    <w:rsid w:val="00337165"/>
    <w:rsid w:val="003C6AD8"/>
    <w:rsid w:val="005843E6"/>
    <w:rsid w:val="006F00E8"/>
    <w:rsid w:val="00782239"/>
    <w:rsid w:val="008F0555"/>
    <w:rsid w:val="00960DDF"/>
    <w:rsid w:val="00A72495"/>
    <w:rsid w:val="00AA475C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9358-FE5E-4BD5-856C-A02C4BB6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D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DDF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qFormat/>
    <w:locked/>
    <w:rsid w:val="00960D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60DDF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60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9pt">
    <w:name w:val="Основной текст (2) + 9 pt"/>
    <w:aliases w:val="Интервал 0 pt"/>
    <w:basedOn w:val="2"/>
    <w:qFormat/>
    <w:rsid w:val="00960DDF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styleId="a5">
    <w:name w:val="Emphasis"/>
    <w:basedOn w:val="a0"/>
    <w:uiPriority w:val="20"/>
    <w:qFormat/>
    <w:rsid w:val="00960DDF"/>
    <w:rPr>
      <w:i/>
      <w:iCs/>
    </w:rPr>
  </w:style>
  <w:style w:type="character" w:styleId="a6">
    <w:name w:val="Strong"/>
    <w:basedOn w:val="a0"/>
    <w:uiPriority w:val="22"/>
    <w:qFormat/>
    <w:rsid w:val="00960DD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F0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34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777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059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571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7837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264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2684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298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4477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3040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871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98566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9815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949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0422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0051">
          <w:marLeft w:val="0"/>
          <w:marRight w:val="194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media/uploads/2021/11/01/rezultaty-rabota-so-slabouspevaiushchimi-v-mbou-bolshovskaia-oosh-dlia-ustraneniia-risskogo-profilia-nizkaia-uchebnaia-motivatsiia-1-pdf" TargetMode="External"/><Relationship Id="rId13" Type="http://schemas.openxmlformats.org/officeDocument/2006/relationships/hyperlink" Target="https://500plus.obrnadzor.gov.ru/lk/road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00plus.obrnadzor.gov.ru/media/uploads/2021/10/27/spravka-po-rabote-s-antiriskovym-profilem-nizkii-uroven-osnashcheniia-shkoly-pdf" TargetMode="External"/><Relationship Id="rId12" Type="http://schemas.openxmlformats.org/officeDocument/2006/relationships/hyperlink" Target="http://bolshovshool.ucoz.ru/index/proekt_quot_500_quot/0-1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00plus.obrnadzor.gov.ru/media/uploads/2021/11/01/fotootchet-po-remontu-i-osnashcheniiu-mbou-bolshovskaia-oosh-pdf" TargetMode="External"/><Relationship Id="rId11" Type="http://schemas.openxmlformats.org/officeDocument/2006/relationships/hyperlink" Target="http://bolshovshool.ucoz.ru/" TargetMode="External"/><Relationship Id="rId5" Type="http://schemas.openxmlformats.org/officeDocument/2006/relationships/hyperlink" Target="https://500plus.obrnadzor.gov.ru/media/uploads/2021/11/01/kontrakty-na-osnashchenie-shkoly-pdf" TargetMode="External"/><Relationship Id="rId15" Type="http://schemas.openxmlformats.org/officeDocument/2006/relationships/hyperlink" Target="https://500plus.obrnadzor.gov.ru/lk/roadmaps/" TargetMode="External"/><Relationship Id="rId10" Type="http://schemas.openxmlformats.org/officeDocument/2006/relationships/hyperlink" Target="https://500plus.obrnadzor.gov.ru/lk/road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00plus.obrnadzor.gov.ru/media/uploads/2021/10/27/rabota-s-odarennymi-detmi-v-mbou-bolshovskaia-oosh-v-ramkakh-antiriskovoi-programmy-pdf" TargetMode="External"/><Relationship Id="rId14" Type="http://schemas.openxmlformats.org/officeDocument/2006/relationships/hyperlink" Target="https://500plus.obrnadzor.gov.ru/lk/road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2021-09-21T21:36:00Z</dcterms:created>
  <dcterms:modified xsi:type="dcterms:W3CDTF">2021-12-19T19:46:00Z</dcterms:modified>
</cp:coreProperties>
</file>